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1316E3B8" w:rsidR="00027B83" w:rsidRDefault="00EC01F1" w:rsidP="00B158D4">
      <w:pPr>
        <w:spacing w:line="276" w:lineRule="auto"/>
        <w:ind w:left="4253" w:firstLine="1276"/>
      </w:pPr>
      <w:r>
        <w:rPr>
          <w:bCs/>
          <w:caps/>
        </w:rPr>
        <w:t xml:space="preserve">  </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6C8D458" w:rsidR="00027B83" w:rsidRPr="006B3458" w:rsidRDefault="001F60FD">
            <w:pPr>
              <w:jc w:val="both"/>
              <w:rPr>
                <w:b/>
                <w:bCs/>
                <w:kern w:val="2"/>
                <w:szCs w:val="24"/>
              </w:rPr>
            </w:pPr>
            <w:r w:rsidRPr="006B3458">
              <w:rPr>
                <w:b/>
                <w:bCs/>
                <w:kern w:val="2"/>
                <w:szCs w:val="24"/>
              </w:rPr>
              <w:t>Rengini</w:t>
            </w:r>
            <w:r w:rsidR="000B5EB0">
              <w:rPr>
                <w:b/>
                <w:bCs/>
                <w:kern w:val="2"/>
                <w:szCs w:val="24"/>
              </w:rPr>
              <w:t>ų</w:t>
            </w:r>
            <w:r w:rsidRPr="006B3458">
              <w:rPr>
                <w:b/>
                <w:bCs/>
                <w:kern w:val="2"/>
                <w:szCs w:val="24"/>
              </w:rPr>
              <w:t xml:space="preserve"> organizavimo</w:t>
            </w:r>
            <w:r w:rsidR="00B158D4" w:rsidRPr="006B3458">
              <w:rPr>
                <w:b/>
                <w:bCs/>
                <w:kern w:val="2"/>
                <w:szCs w:val="24"/>
              </w:rPr>
              <w:t xml:space="preserve">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B158D4" w14:paraId="04D436D4" w14:textId="77777777">
        <w:tc>
          <w:tcPr>
            <w:tcW w:w="2808" w:type="dxa"/>
            <w:vMerge w:val="restart"/>
          </w:tcPr>
          <w:p w14:paraId="0ECE2B8D" w14:textId="77777777" w:rsidR="00B158D4" w:rsidRDefault="00B158D4" w:rsidP="00B158D4">
            <w:pPr>
              <w:jc w:val="center"/>
              <w:rPr>
                <w:b/>
                <w:kern w:val="2"/>
                <w:szCs w:val="24"/>
              </w:rPr>
            </w:pPr>
          </w:p>
          <w:p w14:paraId="16696CF5" w14:textId="77777777" w:rsidR="00B158D4" w:rsidRDefault="00B158D4" w:rsidP="00B158D4">
            <w:pPr>
              <w:jc w:val="center"/>
              <w:rPr>
                <w:b/>
                <w:kern w:val="2"/>
                <w:szCs w:val="24"/>
              </w:rPr>
            </w:pPr>
          </w:p>
          <w:p w14:paraId="6585B756" w14:textId="77777777" w:rsidR="00B158D4" w:rsidRDefault="00B158D4" w:rsidP="00B158D4">
            <w:pPr>
              <w:jc w:val="center"/>
              <w:rPr>
                <w:b/>
                <w:kern w:val="2"/>
                <w:szCs w:val="24"/>
              </w:rPr>
            </w:pPr>
          </w:p>
          <w:p w14:paraId="55D75142" w14:textId="77777777" w:rsidR="00B158D4" w:rsidRDefault="00B158D4" w:rsidP="00B158D4">
            <w:pPr>
              <w:rPr>
                <w:b/>
                <w:kern w:val="2"/>
                <w:szCs w:val="24"/>
              </w:rPr>
            </w:pPr>
          </w:p>
          <w:p w14:paraId="405523D9" w14:textId="77777777" w:rsidR="00B158D4" w:rsidRDefault="00B158D4" w:rsidP="00B158D4">
            <w:pPr>
              <w:rPr>
                <w:b/>
                <w:kern w:val="2"/>
                <w:szCs w:val="24"/>
              </w:rPr>
            </w:pPr>
            <w:r>
              <w:rPr>
                <w:b/>
                <w:kern w:val="2"/>
                <w:szCs w:val="24"/>
              </w:rPr>
              <w:t>1.1. Pirkėjas</w:t>
            </w:r>
          </w:p>
        </w:tc>
        <w:tc>
          <w:tcPr>
            <w:tcW w:w="3240" w:type="dxa"/>
          </w:tcPr>
          <w:p w14:paraId="1D4D11A1" w14:textId="77777777" w:rsidR="00B158D4" w:rsidRDefault="00B158D4" w:rsidP="00B158D4">
            <w:pPr>
              <w:rPr>
                <w:kern w:val="2"/>
                <w:szCs w:val="24"/>
              </w:rPr>
            </w:pPr>
            <w:r>
              <w:rPr>
                <w:kern w:val="2"/>
                <w:szCs w:val="24"/>
              </w:rPr>
              <w:t>1.1.1. Pavadinimas</w:t>
            </w:r>
          </w:p>
        </w:tc>
        <w:tc>
          <w:tcPr>
            <w:tcW w:w="3510" w:type="dxa"/>
          </w:tcPr>
          <w:p w14:paraId="30AA0024" w14:textId="5BD8E933" w:rsidR="00B158D4" w:rsidRDefault="00B158D4" w:rsidP="00FA04CE">
            <w:pPr>
              <w:rPr>
                <w:kern w:val="2"/>
                <w:szCs w:val="24"/>
              </w:rPr>
            </w:pPr>
            <w:r w:rsidRPr="003C35B4">
              <w:rPr>
                <w:b/>
                <w:bCs/>
                <w:kern w:val="2"/>
                <w:szCs w:val="24"/>
              </w:rPr>
              <w:t>Lietuvos Respublikos ryšių reguliavimo tarnyba</w:t>
            </w:r>
          </w:p>
        </w:tc>
      </w:tr>
      <w:tr w:rsidR="00B158D4" w14:paraId="05F15DB5" w14:textId="77777777">
        <w:tc>
          <w:tcPr>
            <w:tcW w:w="2808" w:type="dxa"/>
            <w:vMerge/>
          </w:tcPr>
          <w:p w14:paraId="5C481D02" w14:textId="77777777" w:rsidR="00B158D4" w:rsidRDefault="00B158D4" w:rsidP="00B158D4">
            <w:pPr>
              <w:rPr>
                <w:kern w:val="2"/>
                <w:szCs w:val="24"/>
              </w:rPr>
            </w:pPr>
          </w:p>
        </w:tc>
        <w:tc>
          <w:tcPr>
            <w:tcW w:w="3240" w:type="dxa"/>
          </w:tcPr>
          <w:p w14:paraId="558DC631" w14:textId="77777777" w:rsidR="00B158D4" w:rsidRDefault="00B158D4" w:rsidP="00B158D4">
            <w:pPr>
              <w:rPr>
                <w:kern w:val="2"/>
                <w:szCs w:val="24"/>
              </w:rPr>
            </w:pPr>
            <w:r>
              <w:rPr>
                <w:kern w:val="2"/>
                <w:szCs w:val="24"/>
              </w:rPr>
              <w:t>1.1.2. Juridinio asmens kodas</w:t>
            </w:r>
          </w:p>
        </w:tc>
        <w:tc>
          <w:tcPr>
            <w:tcW w:w="3510" w:type="dxa"/>
          </w:tcPr>
          <w:p w14:paraId="3AF9384B" w14:textId="2B773128" w:rsidR="00B158D4" w:rsidRDefault="00B158D4" w:rsidP="00FA04CE">
            <w:pPr>
              <w:rPr>
                <w:kern w:val="2"/>
                <w:szCs w:val="24"/>
              </w:rPr>
            </w:pPr>
            <w:r w:rsidRPr="003C35B4">
              <w:rPr>
                <w:kern w:val="2"/>
                <w:szCs w:val="24"/>
              </w:rPr>
              <w:t>121442211</w:t>
            </w:r>
          </w:p>
        </w:tc>
      </w:tr>
      <w:tr w:rsidR="00B158D4" w14:paraId="1A1EAC0E" w14:textId="77777777">
        <w:tc>
          <w:tcPr>
            <w:tcW w:w="2808" w:type="dxa"/>
            <w:vMerge/>
          </w:tcPr>
          <w:p w14:paraId="17A48EAC" w14:textId="77777777" w:rsidR="00B158D4" w:rsidRDefault="00B158D4" w:rsidP="00B158D4">
            <w:pPr>
              <w:rPr>
                <w:kern w:val="2"/>
                <w:szCs w:val="24"/>
              </w:rPr>
            </w:pPr>
          </w:p>
        </w:tc>
        <w:tc>
          <w:tcPr>
            <w:tcW w:w="3240" w:type="dxa"/>
          </w:tcPr>
          <w:p w14:paraId="1F020C84" w14:textId="77777777" w:rsidR="00B158D4" w:rsidRDefault="00B158D4" w:rsidP="00B158D4">
            <w:pPr>
              <w:rPr>
                <w:kern w:val="2"/>
                <w:szCs w:val="24"/>
              </w:rPr>
            </w:pPr>
            <w:r>
              <w:rPr>
                <w:kern w:val="2"/>
                <w:szCs w:val="24"/>
              </w:rPr>
              <w:t>1.1.3. Adresas</w:t>
            </w:r>
          </w:p>
        </w:tc>
        <w:tc>
          <w:tcPr>
            <w:tcW w:w="3510" w:type="dxa"/>
          </w:tcPr>
          <w:p w14:paraId="2CA6E7FD" w14:textId="16A58707" w:rsidR="00B158D4" w:rsidRDefault="00B158D4" w:rsidP="00FA04CE">
            <w:pPr>
              <w:rPr>
                <w:kern w:val="2"/>
                <w:szCs w:val="24"/>
              </w:rPr>
            </w:pPr>
            <w:r w:rsidRPr="003C35B4">
              <w:rPr>
                <w:kern w:val="2"/>
                <w:szCs w:val="24"/>
              </w:rPr>
              <w:t>Mortos g. 14, Vilnius LT-03219</w:t>
            </w:r>
          </w:p>
        </w:tc>
      </w:tr>
      <w:tr w:rsidR="00B158D4" w14:paraId="1511F02B" w14:textId="77777777">
        <w:tc>
          <w:tcPr>
            <w:tcW w:w="2808" w:type="dxa"/>
            <w:vMerge/>
          </w:tcPr>
          <w:p w14:paraId="25BB5214" w14:textId="77777777" w:rsidR="00B158D4" w:rsidRDefault="00B158D4" w:rsidP="00B158D4">
            <w:pPr>
              <w:rPr>
                <w:kern w:val="2"/>
                <w:szCs w:val="24"/>
              </w:rPr>
            </w:pPr>
          </w:p>
        </w:tc>
        <w:tc>
          <w:tcPr>
            <w:tcW w:w="3240" w:type="dxa"/>
          </w:tcPr>
          <w:p w14:paraId="1E489D90" w14:textId="77777777" w:rsidR="00B158D4" w:rsidRDefault="00B158D4" w:rsidP="00B158D4">
            <w:pPr>
              <w:rPr>
                <w:kern w:val="2"/>
                <w:szCs w:val="24"/>
              </w:rPr>
            </w:pPr>
            <w:r>
              <w:rPr>
                <w:kern w:val="2"/>
                <w:szCs w:val="24"/>
              </w:rPr>
              <w:t>1.1.4. PVM mokėtojo kodas</w:t>
            </w:r>
          </w:p>
        </w:tc>
        <w:tc>
          <w:tcPr>
            <w:tcW w:w="3510" w:type="dxa"/>
          </w:tcPr>
          <w:p w14:paraId="62D15E0C" w14:textId="6739D38F" w:rsidR="00B158D4" w:rsidRDefault="00B158D4" w:rsidP="00FA04CE">
            <w:pPr>
              <w:rPr>
                <w:kern w:val="2"/>
                <w:szCs w:val="24"/>
              </w:rPr>
            </w:pPr>
            <w:r w:rsidRPr="003C35B4">
              <w:rPr>
                <w:kern w:val="2"/>
                <w:szCs w:val="24"/>
              </w:rPr>
              <w:t>LT214422113</w:t>
            </w:r>
          </w:p>
        </w:tc>
      </w:tr>
      <w:tr w:rsidR="00B158D4" w14:paraId="527B3A53" w14:textId="77777777">
        <w:tc>
          <w:tcPr>
            <w:tcW w:w="2808" w:type="dxa"/>
            <w:vMerge/>
          </w:tcPr>
          <w:p w14:paraId="6C37541F" w14:textId="77777777" w:rsidR="00B158D4" w:rsidRDefault="00B158D4" w:rsidP="00B158D4">
            <w:pPr>
              <w:rPr>
                <w:kern w:val="2"/>
                <w:szCs w:val="24"/>
              </w:rPr>
            </w:pPr>
          </w:p>
        </w:tc>
        <w:tc>
          <w:tcPr>
            <w:tcW w:w="3240" w:type="dxa"/>
          </w:tcPr>
          <w:p w14:paraId="21A31370" w14:textId="77777777" w:rsidR="00B158D4" w:rsidRDefault="00B158D4" w:rsidP="00B158D4">
            <w:pPr>
              <w:rPr>
                <w:kern w:val="2"/>
                <w:szCs w:val="24"/>
              </w:rPr>
            </w:pPr>
            <w:r>
              <w:rPr>
                <w:kern w:val="2"/>
                <w:szCs w:val="24"/>
              </w:rPr>
              <w:t>1.1.5. Atsiskaitomoji sąskaita</w:t>
            </w:r>
          </w:p>
        </w:tc>
        <w:tc>
          <w:tcPr>
            <w:tcW w:w="3510" w:type="dxa"/>
          </w:tcPr>
          <w:p w14:paraId="082D7201" w14:textId="307601BF" w:rsidR="00B158D4" w:rsidRDefault="00B158D4" w:rsidP="00FA04CE">
            <w:pPr>
              <w:rPr>
                <w:kern w:val="2"/>
                <w:szCs w:val="24"/>
              </w:rPr>
            </w:pPr>
            <w:r w:rsidRPr="00CB0B08">
              <w:t>LT</w:t>
            </w:r>
            <w:r>
              <w:t>66 4040 0636 1000 2364</w:t>
            </w:r>
          </w:p>
        </w:tc>
      </w:tr>
      <w:tr w:rsidR="00B158D4" w14:paraId="53D75A5D" w14:textId="77777777">
        <w:tc>
          <w:tcPr>
            <w:tcW w:w="2808" w:type="dxa"/>
            <w:vMerge/>
          </w:tcPr>
          <w:p w14:paraId="5C795133" w14:textId="77777777" w:rsidR="00B158D4" w:rsidRDefault="00B158D4" w:rsidP="00B158D4">
            <w:pPr>
              <w:rPr>
                <w:kern w:val="2"/>
                <w:szCs w:val="24"/>
              </w:rPr>
            </w:pPr>
          </w:p>
        </w:tc>
        <w:tc>
          <w:tcPr>
            <w:tcW w:w="3240" w:type="dxa"/>
          </w:tcPr>
          <w:p w14:paraId="352D0392" w14:textId="77777777" w:rsidR="00B158D4" w:rsidRDefault="00B158D4" w:rsidP="00B158D4">
            <w:pPr>
              <w:rPr>
                <w:kern w:val="2"/>
                <w:szCs w:val="24"/>
              </w:rPr>
            </w:pPr>
            <w:r>
              <w:rPr>
                <w:kern w:val="2"/>
                <w:szCs w:val="24"/>
              </w:rPr>
              <w:t>1.1.6. Bankas, banko kodas</w:t>
            </w:r>
          </w:p>
        </w:tc>
        <w:tc>
          <w:tcPr>
            <w:tcW w:w="3510" w:type="dxa"/>
          </w:tcPr>
          <w:p w14:paraId="1AEEBD0D" w14:textId="3A2DCC56" w:rsidR="00B158D4" w:rsidRDefault="00B158D4" w:rsidP="00FA04CE">
            <w:pPr>
              <w:rPr>
                <w:kern w:val="2"/>
                <w:szCs w:val="24"/>
              </w:rPr>
            </w:pPr>
            <w:r>
              <w:rPr>
                <w:kern w:val="2"/>
                <w:szCs w:val="24"/>
              </w:rPr>
              <w:t>Lietuvos Respublikos finansų ministerija, 40400</w:t>
            </w:r>
          </w:p>
        </w:tc>
      </w:tr>
      <w:tr w:rsidR="00B158D4" w14:paraId="5776D650" w14:textId="77777777">
        <w:tc>
          <w:tcPr>
            <w:tcW w:w="2808" w:type="dxa"/>
            <w:vMerge/>
          </w:tcPr>
          <w:p w14:paraId="07B275EF" w14:textId="77777777" w:rsidR="00B158D4" w:rsidRDefault="00B158D4" w:rsidP="00B158D4">
            <w:pPr>
              <w:rPr>
                <w:kern w:val="2"/>
                <w:szCs w:val="24"/>
              </w:rPr>
            </w:pPr>
          </w:p>
        </w:tc>
        <w:tc>
          <w:tcPr>
            <w:tcW w:w="3240" w:type="dxa"/>
          </w:tcPr>
          <w:p w14:paraId="646304A0" w14:textId="77777777" w:rsidR="00B158D4" w:rsidRDefault="00B158D4" w:rsidP="00B158D4">
            <w:pPr>
              <w:rPr>
                <w:kern w:val="2"/>
                <w:szCs w:val="24"/>
              </w:rPr>
            </w:pPr>
            <w:r>
              <w:rPr>
                <w:kern w:val="2"/>
                <w:szCs w:val="24"/>
              </w:rPr>
              <w:t>1.1.7. Telefonas</w:t>
            </w:r>
          </w:p>
        </w:tc>
        <w:tc>
          <w:tcPr>
            <w:tcW w:w="3510" w:type="dxa"/>
          </w:tcPr>
          <w:p w14:paraId="45B54DCF" w14:textId="0A04D1D1" w:rsidR="00B158D4" w:rsidRDefault="00B158D4" w:rsidP="00FA04CE">
            <w:pPr>
              <w:rPr>
                <w:kern w:val="2"/>
                <w:szCs w:val="24"/>
              </w:rPr>
            </w:pPr>
            <w:r w:rsidRPr="003C35B4">
              <w:rPr>
                <w:kern w:val="2"/>
                <w:szCs w:val="24"/>
              </w:rPr>
              <w:t>+370 5 210 5633</w:t>
            </w:r>
          </w:p>
        </w:tc>
      </w:tr>
      <w:tr w:rsidR="00B158D4" w14:paraId="37135B60" w14:textId="77777777">
        <w:tc>
          <w:tcPr>
            <w:tcW w:w="2808" w:type="dxa"/>
            <w:vMerge/>
          </w:tcPr>
          <w:p w14:paraId="0508AC48" w14:textId="77777777" w:rsidR="00B158D4" w:rsidRDefault="00B158D4" w:rsidP="00B158D4">
            <w:pPr>
              <w:rPr>
                <w:kern w:val="2"/>
                <w:szCs w:val="24"/>
              </w:rPr>
            </w:pPr>
          </w:p>
        </w:tc>
        <w:tc>
          <w:tcPr>
            <w:tcW w:w="3240" w:type="dxa"/>
          </w:tcPr>
          <w:p w14:paraId="38C60B3E" w14:textId="77777777" w:rsidR="00B158D4" w:rsidRDefault="00B158D4" w:rsidP="00B158D4">
            <w:pPr>
              <w:rPr>
                <w:kern w:val="2"/>
                <w:szCs w:val="24"/>
              </w:rPr>
            </w:pPr>
            <w:r>
              <w:rPr>
                <w:kern w:val="2"/>
                <w:szCs w:val="24"/>
              </w:rPr>
              <w:t>1.1.8. El. paštas</w:t>
            </w:r>
          </w:p>
        </w:tc>
        <w:tc>
          <w:tcPr>
            <w:tcW w:w="3510" w:type="dxa"/>
          </w:tcPr>
          <w:p w14:paraId="20AA0F22" w14:textId="75F1F8D8" w:rsidR="00B158D4" w:rsidRDefault="00B158D4" w:rsidP="00FA04CE">
            <w:pPr>
              <w:rPr>
                <w:kern w:val="2"/>
                <w:szCs w:val="24"/>
              </w:rPr>
            </w:pPr>
            <w:r w:rsidRPr="003C35B4">
              <w:rPr>
                <w:kern w:val="2"/>
                <w:szCs w:val="24"/>
              </w:rPr>
              <w:t>rrt@rrt.lt</w:t>
            </w:r>
          </w:p>
        </w:tc>
      </w:tr>
      <w:tr w:rsidR="00B158D4" w14:paraId="57382D2E" w14:textId="77777777">
        <w:tc>
          <w:tcPr>
            <w:tcW w:w="2808" w:type="dxa"/>
            <w:vMerge/>
          </w:tcPr>
          <w:p w14:paraId="7CA54B69" w14:textId="77777777" w:rsidR="00B158D4" w:rsidRDefault="00B158D4" w:rsidP="00B158D4">
            <w:pPr>
              <w:rPr>
                <w:kern w:val="2"/>
                <w:szCs w:val="24"/>
              </w:rPr>
            </w:pPr>
          </w:p>
        </w:tc>
        <w:tc>
          <w:tcPr>
            <w:tcW w:w="3240" w:type="dxa"/>
          </w:tcPr>
          <w:p w14:paraId="6C4AFDAB" w14:textId="77777777" w:rsidR="00B158D4" w:rsidRDefault="00B158D4" w:rsidP="00B158D4">
            <w:pPr>
              <w:rPr>
                <w:kern w:val="2"/>
                <w:szCs w:val="24"/>
              </w:rPr>
            </w:pPr>
            <w:r>
              <w:rPr>
                <w:kern w:val="2"/>
                <w:szCs w:val="24"/>
              </w:rPr>
              <w:t>1.1.9. Šalies atstovas</w:t>
            </w:r>
          </w:p>
        </w:tc>
        <w:tc>
          <w:tcPr>
            <w:tcW w:w="3510" w:type="dxa"/>
          </w:tcPr>
          <w:p w14:paraId="13F27326" w14:textId="324E3DCD" w:rsidR="00B158D4" w:rsidRDefault="00B158D4" w:rsidP="00B158D4">
            <w:pPr>
              <w:jc w:val="center"/>
              <w:rPr>
                <w:kern w:val="2"/>
                <w:szCs w:val="24"/>
              </w:rPr>
            </w:pPr>
          </w:p>
        </w:tc>
      </w:tr>
      <w:tr w:rsidR="00B158D4" w14:paraId="2B8B85E9" w14:textId="77777777">
        <w:tc>
          <w:tcPr>
            <w:tcW w:w="2808" w:type="dxa"/>
            <w:vMerge/>
          </w:tcPr>
          <w:p w14:paraId="212A1647" w14:textId="77777777" w:rsidR="00B158D4" w:rsidRDefault="00B158D4" w:rsidP="00B158D4">
            <w:pPr>
              <w:rPr>
                <w:kern w:val="2"/>
                <w:szCs w:val="24"/>
              </w:rPr>
            </w:pPr>
          </w:p>
        </w:tc>
        <w:tc>
          <w:tcPr>
            <w:tcW w:w="3240" w:type="dxa"/>
          </w:tcPr>
          <w:p w14:paraId="66A57017" w14:textId="77777777" w:rsidR="00B158D4" w:rsidRDefault="00B158D4" w:rsidP="00B158D4">
            <w:pPr>
              <w:rPr>
                <w:kern w:val="2"/>
                <w:szCs w:val="24"/>
              </w:rPr>
            </w:pPr>
            <w:r>
              <w:rPr>
                <w:kern w:val="2"/>
                <w:szCs w:val="24"/>
              </w:rPr>
              <w:t>1.1.10. Atstovavimo pagrindas</w:t>
            </w:r>
          </w:p>
        </w:tc>
        <w:tc>
          <w:tcPr>
            <w:tcW w:w="3510" w:type="dxa"/>
          </w:tcPr>
          <w:p w14:paraId="73CA1B70" w14:textId="7EA5A6C7" w:rsidR="00B158D4" w:rsidRDefault="00B158D4" w:rsidP="00B158D4">
            <w:pPr>
              <w:jc w:val="center"/>
              <w:rPr>
                <w:kern w:val="2"/>
                <w:szCs w:val="24"/>
              </w:rPr>
            </w:pPr>
          </w:p>
        </w:tc>
      </w:tr>
      <w:tr w:rsidR="00B158D4" w14:paraId="16928910" w14:textId="77777777">
        <w:tc>
          <w:tcPr>
            <w:tcW w:w="2808" w:type="dxa"/>
            <w:vMerge w:val="restart"/>
          </w:tcPr>
          <w:p w14:paraId="229CF69D" w14:textId="77777777" w:rsidR="00B158D4" w:rsidRDefault="00B158D4" w:rsidP="00B158D4">
            <w:pPr>
              <w:rPr>
                <w:b/>
                <w:kern w:val="2"/>
                <w:szCs w:val="24"/>
              </w:rPr>
            </w:pPr>
          </w:p>
          <w:p w14:paraId="7AADBCFF" w14:textId="77777777" w:rsidR="00B158D4" w:rsidRDefault="00B158D4" w:rsidP="00B158D4">
            <w:pPr>
              <w:rPr>
                <w:b/>
                <w:kern w:val="2"/>
                <w:szCs w:val="24"/>
              </w:rPr>
            </w:pPr>
          </w:p>
          <w:p w14:paraId="76388C47" w14:textId="77777777" w:rsidR="00B158D4" w:rsidRDefault="00B158D4" w:rsidP="00B158D4">
            <w:pPr>
              <w:rPr>
                <w:b/>
                <w:kern w:val="2"/>
                <w:szCs w:val="24"/>
              </w:rPr>
            </w:pPr>
          </w:p>
          <w:p w14:paraId="726A738E" w14:textId="77777777" w:rsidR="00B158D4" w:rsidRDefault="00B158D4" w:rsidP="00B158D4">
            <w:pPr>
              <w:rPr>
                <w:b/>
                <w:kern w:val="2"/>
                <w:szCs w:val="24"/>
              </w:rPr>
            </w:pPr>
            <w:r>
              <w:rPr>
                <w:b/>
                <w:kern w:val="2"/>
                <w:szCs w:val="24"/>
              </w:rPr>
              <w:t>1.2. Tiekėjas</w:t>
            </w:r>
          </w:p>
          <w:p w14:paraId="043B3BC3" w14:textId="77777777" w:rsidR="00B158D4" w:rsidRDefault="00B158D4" w:rsidP="00B158D4">
            <w:pPr>
              <w:rPr>
                <w:b/>
                <w:kern w:val="2"/>
                <w:szCs w:val="24"/>
              </w:rPr>
            </w:pPr>
          </w:p>
        </w:tc>
        <w:tc>
          <w:tcPr>
            <w:tcW w:w="3240" w:type="dxa"/>
          </w:tcPr>
          <w:p w14:paraId="6F705997" w14:textId="77777777" w:rsidR="00B158D4" w:rsidRDefault="00B158D4" w:rsidP="00B158D4">
            <w:pPr>
              <w:rPr>
                <w:kern w:val="2"/>
                <w:szCs w:val="24"/>
              </w:rPr>
            </w:pPr>
            <w:r>
              <w:rPr>
                <w:kern w:val="2"/>
                <w:szCs w:val="24"/>
              </w:rPr>
              <w:t>1.2.1. Pavadinimas</w:t>
            </w:r>
          </w:p>
        </w:tc>
        <w:tc>
          <w:tcPr>
            <w:tcW w:w="3510" w:type="dxa"/>
          </w:tcPr>
          <w:p w14:paraId="4429E712" w14:textId="77777777" w:rsidR="00B158D4" w:rsidRDefault="00B158D4" w:rsidP="00B158D4">
            <w:pPr>
              <w:jc w:val="center"/>
              <w:rPr>
                <w:kern w:val="2"/>
                <w:szCs w:val="24"/>
              </w:rPr>
            </w:pPr>
          </w:p>
        </w:tc>
      </w:tr>
      <w:tr w:rsidR="00B158D4" w14:paraId="4CD656F9" w14:textId="77777777">
        <w:tc>
          <w:tcPr>
            <w:tcW w:w="2808" w:type="dxa"/>
            <w:vMerge/>
          </w:tcPr>
          <w:p w14:paraId="0EA0F764" w14:textId="77777777" w:rsidR="00B158D4" w:rsidRDefault="00B158D4" w:rsidP="00B158D4">
            <w:pPr>
              <w:rPr>
                <w:b/>
                <w:kern w:val="2"/>
                <w:szCs w:val="24"/>
              </w:rPr>
            </w:pPr>
          </w:p>
        </w:tc>
        <w:tc>
          <w:tcPr>
            <w:tcW w:w="3240" w:type="dxa"/>
          </w:tcPr>
          <w:p w14:paraId="503F833B" w14:textId="77777777" w:rsidR="00B158D4" w:rsidRDefault="00B158D4" w:rsidP="00B158D4">
            <w:pPr>
              <w:rPr>
                <w:kern w:val="2"/>
                <w:szCs w:val="24"/>
              </w:rPr>
            </w:pPr>
            <w:r>
              <w:rPr>
                <w:kern w:val="2"/>
                <w:szCs w:val="24"/>
              </w:rPr>
              <w:t>1.2.2. Juridinio asmens kodas</w:t>
            </w:r>
          </w:p>
        </w:tc>
        <w:tc>
          <w:tcPr>
            <w:tcW w:w="3510" w:type="dxa"/>
          </w:tcPr>
          <w:p w14:paraId="2F9A4859" w14:textId="77777777" w:rsidR="00B158D4" w:rsidRDefault="00B158D4" w:rsidP="00B158D4">
            <w:pPr>
              <w:jc w:val="center"/>
              <w:rPr>
                <w:kern w:val="2"/>
                <w:szCs w:val="24"/>
              </w:rPr>
            </w:pPr>
          </w:p>
        </w:tc>
      </w:tr>
      <w:tr w:rsidR="00B158D4" w14:paraId="6A3E88B7" w14:textId="77777777">
        <w:tc>
          <w:tcPr>
            <w:tcW w:w="2808" w:type="dxa"/>
            <w:vMerge/>
          </w:tcPr>
          <w:p w14:paraId="55D363B9" w14:textId="77777777" w:rsidR="00B158D4" w:rsidRDefault="00B158D4" w:rsidP="00B158D4">
            <w:pPr>
              <w:rPr>
                <w:b/>
                <w:kern w:val="2"/>
                <w:szCs w:val="24"/>
              </w:rPr>
            </w:pPr>
          </w:p>
        </w:tc>
        <w:tc>
          <w:tcPr>
            <w:tcW w:w="3240" w:type="dxa"/>
          </w:tcPr>
          <w:p w14:paraId="29A5A52C" w14:textId="77777777" w:rsidR="00B158D4" w:rsidRDefault="00B158D4" w:rsidP="00B158D4">
            <w:pPr>
              <w:rPr>
                <w:kern w:val="2"/>
                <w:szCs w:val="24"/>
              </w:rPr>
            </w:pPr>
            <w:r>
              <w:rPr>
                <w:kern w:val="2"/>
                <w:szCs w:val="24"/>
              </w:rPr>
              <w:t>1.2.3. Adresas</w:t>
            </w:r>
          </w:p>
        </w:tc>
        <w:tc>
          <w:tcPr>
            <w:tcW w:w="3510" w:type="dxa"/>
          </w:tcPr>
          <w:p w14:paraId="52BE5137" w14:textId="77777777" w:rsidR="00B158D4" w:rsidRDefault="00B158D4" w:rsidP="00B158D4">
            <w:pPr>
              <w:jc w:val="center"/>
              <w:rPr>
                <w:kern w:val="2"/>
                <w:szCs w:val="24"/>
              </w:rPr>
            </w:pPr>
          </w:p>
        </w:tc>
      </w:tr>
      <w:tr w:rsidR="00B158D4" w14:paraId="10BDDB35" w14:textId="77777777">
        <w:tc>
          <w:tcPr>
            <w:tcW w:w="2808" w:type="dxa"/>
            <w:vMerge/>
          </w:tcPr>
          <w:p w14:paraId="7C0FB73C" w14:textId="77777777" w:rsidR="00B158D4" w:rsidRDefault="00B158D4" w:rsidP="00B158D4">
            <w:pPr>
              <w:rPr>
                <w:b/>
                <w:kern w:val="2"/>
                <w:szCs w:val="24"/>
              </w:rPr>
            </w:pPr>
          </w:p>
        </w:tc>
        <w:tc>
          <w:tcPr>
            <w:tcW w:w="3240" w:type="dxa"/>
          </w:tcPr>
          <w:p w14:paraId="01F56213" w14:textId="77777777" w:rsidR="00B158D4" w:rsidRDefault="00B158D4" w:rsidP="00B158D4">
            <w:pPr>
              <w:rPr>
                <w:kern w:val="2"/>
                <w:szCs w:val="24"/>
              </w:rPr>
            </w:pPr>
            <w:r>
              <w:rPr>
                <w:kern w:val="2"/>
                <w:szCs w:val="24"/>
              </w:rPr>
              <w:t>1.2.4. PVM mokėtojo kodas</w:t>
            </w:r>
          </w:p>
        </w:tc>
        <w:tc>
          <w:tcPr>
            <w:tcW w:w="3510" w:type="dxa"/>
          </w:tcPr>
          <w:p w14:paraId="3DC02E52" w14:textId="77777777" w:rsidR="00B158D4" w:rsidRDefault="00B158D4" w:rsidP="00B158D4">
            <w:pPr>
              <w:jc w:val="center"/>
              <w:rPr>
                <w:kern w:val="2"/>
                <w:szCs w:val="24"/>
              </w:rPr>
            </w:pPr>
          </w:p>
        </w:tc>
      </w:tr>
      <w:tr w:rsidR="00B158D4" w14:paraId="4A389B23" w14:textId="77777777">
        <w:tc>
          <w:tcPr>
            <w:tcW w:w="2808" w:type="dxa"/>
            <w:vMerge/>
          </w:tcPr>
          <w:p w14:paraId="5E8F3B72" w14:textId="77777777" w:rsidR="00B158D4" w:rsidRDefault="00B158D4" w:rsidP="00B158D4">
            <w:pPr>
              <w:rPr>
                <w:b/>
                <w:kern w:val="2"/>
                <w:szCs w:val="24"/>
              </w:rPr>
            </w:pPr>
          </w:p>
        </w:tc>
        <w:tc>
          <w:tcPr>
            <w:tcW w:w="3240" w:type="dxa"/>
          </w:tcPr>
          <w:p w14:paraId="37E87149" w14:textId="77777777" w:rsidR="00B158D4" w:rsidRDefault="00B158D4" w:rsidP="00B158D4">
            <w:pPr>
              <w:rPr>
                <w:kern w:val="2"/>
                <w:szCs w:val="24"/>
              </w:rPr>
            </w:pPr>
            <w:r>
              <w:rPr>
                <w:kern w:val="2"/>
                <w:szCs w:val="24"/>
              </w:rPr>
              <w:t>1.2.5. Atsiskaitomoji sąskaita</w:t>
            </w:r>
          </w:p>
        </w:tc>
        <w:tc>
          <w:tcPr>
            <w:tcW w:w="3510" w:type="dxa"/>
          </w:tcPr>
          <w:p w14:paraId="6B4ED46F" w14:textId="77777777" w:rsidR="00B158D4" w:rsidRDefault="00B158D4" w:rsidP="00B158D4">
            <w:pPr>
              <w:jc w:val="center"/>
              <w:rPr>
                <w:kern w:val="2"/>
                <w:szCs w:val="24"/>
              </w:rPr>
            </w:pPr>
          </w:p>
        </w:tc>
      </w:tr>
      <w:tr w:rsidR="00B158D4" w14:paraId="53C6C3C5" w14:textId="77777777">
        <w:tc>
          <w:tcPr>
            <w:tcW w:w="2808" w:type="dxa"/>
            <w:vMerge/>
          </w:tcPr>
          <w:p w14:paraId="78A46E72" w14:textId="77777777" w:rsidR="00B158D4" w:rsidRDefault="00B158D4" w:rsidP="00B158D4">
            <w:pPr>
              <w:rPr>
                <w:b/>
                <w:kern w:val="2"/>
                <w:szCs w:val="24"/>
              </w:rPr>
            </w:pPr>
          </w:p>
        </w:tc>
        <w:tc>
          <w:tcPr>
            <w:tcW w:w="3240" w:type="dxa"/>
          </w:tcPr>
          <w:p w14:paraId="572DF85C" w14:textId="77777777" w:rsidR="00B158D4" w:rsidRDefault="00B158D4" w:rsidP="00B158D4">
            <w:pPr>
              <w:rPr>
                <w:kern w:val="2"/>
                <w:szCs w:val="24"/>
              </w:rPr>
            </w:pPr>
            <w:r>
              <w:rPr>
                <w:kern w:val="2"/>
                <w:szCs w:val="24"/>
              </w:rPr>
              <w:t>1.2.6. Bankas, banko kodas</w:t>
            </w:r>
          </w:p>
        </w:tc>
        <w:tc>
          <w:tcPr>
            <w:tcW w:w="3510" w:type="dxa"/>
          </w:tcPr>
          <w:p w14:paraId="199DBF76" w14:textId="77777777" w:rsidR="00B158D4" w:rsidRDefault="00B158D4" w:rsidP="00B158D4">
            <w:pPr>
              <w:jc w:val="center"/>
              <w:rPr>
                <w:kern w:val="2"/>
                <w:szCs w:val="24"/>
              </w:rPr>
            </w:pPr>
          </w:p>
        </w:tc>
      </w:tr>
      <w:tr w:rsidR="00B158D4" w14:paraId="0AD028CC" w14:textId="77777777">
        <w:tc>
          <w:tcPr>
            <w:tcW w:w="2808" w:type="dxa"/>
            <w:vMerge/>
          </w:tcPr>
          <w:p w14:paraId="0B51355C" w14:textId="77777777" w:rsidR="00B158D4" w:rsidRDefault="00B158D4" w:rsidP="00B158D4">
            <w:pPr>
              <w:rPr>
                <w:b/>
                <w:kern w:val="2"/>
                <w:szCs w:val="24"/>
              </w:rPr>
            </w:pPr>
          </w:p>
        </w:tc>
        <w:tc>
          <w:tcPr>
            <w:tcW w:w="3240" w:type="dxa"/>
          </w:tcPr>
          <w:p w14:paraId="4578C743" w14:textId="77777777" w:rsidR="00B158D4" w:rsidRDefault="00B158D4" w:rsidP="00B158D4">
            <w:pPr>
              <w:rPr>
                <w:kern w:val="2"/>
                <w:szCs w:val="24"/>
              </w:rPr>
            </w:pPr>
            <w:r>
              <w:rPr>
                <w:kern w:val="2"/>
                <w:szCs w:val="24"/>
              </w:rPr>
              <w:t>1.2.7. Telefonas</w:t>
            </w:r>
          </w:p>
        </w:tc>
        <w:tc>
          <w:tcPr>
            <w:tcW w:w="3510" w:type="dxa"/>
          </w:tcPr>
          <w:p w14:paraId="45814210" w14:textId="77777777" w:rsidR="00B158D4" w:rsidRDefault="00B158D4" w:rsidP="00B158D4">
            <w:pPr>
              <w:jc w:val="center"/>
              <w:rPr>
                <w:kern w:val="2"/>
                <w:szCs w:val="24"/>
              </w:rPr>
            </w:pPr>
          </w:p>
        </w:tc>
      </w:tr>
      <w:tr w:rsidR="00B158D4" w14:paraId="18884704" w14:textId="77777777">
        <w:tc>
          <w:tcPr>
            <w:tcW w:w="2808" w:type="dxa"/>
            <w:vMerge/>
          </w:tcPr>
          <w:p w14:paraId="6EB9CA70" w14:textId="77777777" w:rsidR="00B158D4" w:rsidRDefault="00B158D4" w:rsidP="00B158D4">
            <w:pPr>
              <w:rPr>
                <w:b/>
                <w:kern w:val="2"/>
                <w:szCs w:val="24"/>
              </w:rPr>
            </w:pPr>
          </w:p>
        </w:tc>
        <w:tc>
          <w:tcPr>
            <w:tcW w:w="3240" w:type="dxa"/>
          </w:tcPr>
          <w:p w14:paraId="68980A98" w14:textId="77777777" w:rsidR="00B158D4" w:rsidRDefault="00B158D4" w:rsidP="00B158D4">
            <w:pPr>
              <w:rPr>
                <w:kern w:val="2"/>
                <w:szCs w:val="24"/>
              </w:rPr>
            </w:pPr>
            <w:r>
              <w:rPr>
                <w:kern w:val="2"/>
                <w:szCs w:val="24"/>
              </w:rPr>
              <w:t>1.2.8. El. paštas</w:t>
            </w:r>
          </w:p>
        </w:tc>
        <w:tc>
          <w:tcPr>
            <w:tcW w:w="3510" w:type="dxa"/>
          </w:tcPr>
          <w:p w14:paraId="2BDB563E" w14:textId="77777777" w:rsidR="00B158D4" w:rsidRDefault="00B158D4" w:rsidP="00B158D4">
            <w:pPr>
              <w:jc w:val="center"/>
              <w:rPr>
                <w:kern w:val="2"/>
                <w:szCs w:val="24"/>
              </w:rPr>
            </w:pPr>
          </w:p>
        </w:tc>
      </w:tr>
      <w:tr w:rsidR="00B158D4" w14:paraId="460CF5F1" w14:textId="77777777">
        <w:tc>
          <w:tcPr>
            <w:tcW w:w="2808" w:type="dxa"/>
            <w:vMerge/>
          </w:tcPr>
          <w:p w14:paraId="3F192AA9" w14:textId="77777777" w:rsidR="00B158D4" w:rsidRDefault="00B158D4" w:rsidP="00B158D4">
            <w:pPr>
              <w:rPr>
                <w:b/>
                <w:kern w:val="2"/>
                <w:szCs w:val="24"/>
              </w:rPr>
            </w:pPr>
          </w:p>
        </w:tc>
        <w:tc>
          <w:tcPr>
            <w:tcW w:w="3240" w:type="dxa"/>
          </w:tcPr>
          <w:p w14:paraId="438676CD" w14:textId="77777777" w:rsidR="00B158D4" w:rsidRDefault="00B158D4" w:rsidP="00B158D4">
            <w:pPr>
              <w:rPr>
                <w:kern w:val="2"/>
                <w:szCs w:val="24"/>
              </w:rPr>
            </w:pPr>
            <w:r>
              <w:rPr>
                <w:kern w:val="2"/>
                <w:szCs w:val="24"/>
              </w:rPr>
              <w:t>1.2.9. Šalies atstovas</w:t>
            </w:r>
          </w:p>
        </w:tc>
        <w:tc>
          <w:tcPr>
            <w:tcW w:w="3510" w:type="dxa"/>
          </w:tcPr>
          <w:p w14:paraId="18887569" w14:textId="77777777" w:rsidR="00B158D4" w:rsidRDefault="00B158D4" w:rsidP="00B158D4">
            <w:pPr>
              <w:jc w:val="center"/>
              <w:rPr>
                <w:kern w:val="2"/>
                <w:szCs w:val="24"/>
              </w:rPr>
            </w:pPr>
          </w:p>
        </w:tc>
      </w:tr>
      <w:tr w:rsidR="00B158D4" w14:paraId="27B074B5" w14:textId="77777777">
        <w:tc>
          <w:tcPr>
            <w:tcW w:w="2808" w:type="dxa"/>
            <w:vMerge/>
          </w:tcPr>
          <w:p w14:paraId="7A43EC40" w14:textId="77777777" w:rsidR="00B158D4" w:rsidRDefault="00B158D4" w:rsidP="00B158D4">
            <w:pPr>
              <w:rPr>
                <w:b/>
                <w:kern w:val="2"/>
                <w:szCs w:val="24"/>
              </w:rPr>
            </w:pPr>
          </w:p>
        </w:tc>
        <w:tc>
          <w:tcPr>
            <w:tcW w:w="3240" w:type="dxa"/>
          </w:tcPr>
          <w:p w14:paraId="1ACB3AF4" w14:textId="77777777" w:rsidR="00B158D4" w:rsidRDefault="00B158D4" w:rsidP="00B158D4">
            <w:pPr>
              <w:rPr>
                <w:kern w:val="2"/>
                <w:szCs w:val="24"/>
              </w:rPr>
            </w:pPr>
            <w:r>
              <w:rPr>
                <w:kern w:val="2"/>
                <w:szCs w:val="24"/>
              </w:rPr>
              <w:t>1.2.10. Atstovavimo pagrindas</w:t>
            </w:r>
          </w:p>
        </w:tc>
        <w:tc>
          <w:tcPr>
            <w:tcW w:w="3510" w:type="dxa"/>
          </w:tcPr>
          <w:p w14:paraId="01A1651B" w14:textId="77777777" w:rsidR="00B158D4" w:rsidRDefault="00B158D4" w:rsidP="00B158D4">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65ED9F81"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sidR="00620B74">
              <w:rPr>
                <w:b/>
                <w:kern w:val="2"/>
                <w:szCs w:val="24"/>
              </w:rPr>
              <w:t xml:space="preserve">priėmimo-perdavimo akto/-ų pasirašymą, </w:t>
            </w:r>
            <w:r>
              <w:rPr>
                <w:b/>
                <w:kern w:val="2"/>
                <w:szCs w:val="24"/>
              </w:rPr>
              <w:t>Sąskaitų per informacinę sistemą SABIS priėmimą</w:t>
            </w:r>
          </w:p>
        </w:tc>
        <w:tc>
          <w:tcPr>
            <w:tcW w:w="6441" w:type="dxa"/>
            <w:gridSpan w:val="2"/>
          </w:tcPr>
          <w:p w14:paraId="3B77D23F" w14:textId="2F6E9E2F" w:rsidR="00027B83" w:rsidRPr="00B158D4" w:rsidRDefault="00620B74" w:rsidP="00B158D4">
            <w:pPr>
              <w:jc w:val="both"/>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2FF6F054" w:rsidR="00027B83" w:rsidRDefault="00620B74">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11721AAE" w:rsidR="00027B83" w:rsidRDefault="000B0897" w:rsidP="00E54684">
            <w:pPr>
              <w:jc w:val="both"/>
              <w:rPr>
                <w:color w:val="000000"/>
                <w:kern w:val="2"/>
                <w:szCs w:val="24"/>
              </w:rPr>
            </w:pPr>
            <w:r>
              <w:rPr>
                <w:kern w:val="2"/>
                <w:szCs w:val="24"/>
              </w:rPr>
              <w:t xml:space="preserve">Tiekėjas įsipareigoja Sutartyje numatytomis sąlygomis suteikti Pirkėjui </w:t>
            </w:r>
            <w:r w:rsidR="001F60FD">
              <w:rPr>
                <w:b/>
                <w:bCs/>
                <w:kern w:val="2"/>
                <w:szCs w:val="24"/>
              </w:rPr>
              <w:t>Rengini</w:t>
            </w:r>
            <w:r w:rsidR="000B5EB0">
              <w:rPr>
                <w:b/>
                <w:bCs/>
                <w:kern w:val="2"/>
                <w:szCs w:val="24"/>
              </w:rPr>
              <w:t>ų</w:t>
            </w:r>
            <w:r w:rsidR="001F60FD">
              <w:rPr>
                <w:b/>
                <w:bCs/>
                <w:kern w:val="2"/>
                <w:szCs w:val="24"/>
              </w:rPr>
              <w:t xml:space="preserve"> organizavimo paslaugas </w:t>
            </w:r>
            <w:r>
              <w:rPr>
                <w:color w:val="000000"/>
                <w:kern w:val="2"/>
                <w:szCs w:val="24"/>
              </w:rPr>
              <w:t>(toliau – Paslaugos).</w:t>
            </w:r>
          </w:p>
          <w:p w14:paraId="6B5360F1" w14:textId="2665A061" w:rsidR="00027B83" w:rsidRDefault="000B0897" w:rsidP="00E54684">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B158D4">
              <w:rPr>
                <w:color w:val="000000"/>
                <w:kern w:val="2"/>
                <w:szCs w:val="24"/>
              </w:rPr>
              <w:t>1</w:t>
            </w:r>
            <w:r>
              <w:rPr>
                <w:color w:val="000000"/>
                <w:kern w:val="2"/>
                <w:szCs w:val="24"/>
              </w:rPr>
              <w:t xml:space="preserve"> „Techninė specifikacija“ (toliau – Techninė specifikacija) ir Sutarties priede Nr. </w:t>
            </w:r>
            <w:r w:rsidR="00B158D4">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2B013F9C" w:rsidR="00027B83" w:rsidRDefault="001F60FD">
            <w:pPr>
              <w:rPr>
                <w:kern w:val="2"/>
                <w:szCs w:val="24"/>
              </w:rPr>
            </w:pPr>
            <w:r>
              <w:rPr>
                <w:kern w:val="2"/>
                <w:szCs w:val="24"/>
              </w:rPr>
              <w:t>Rengini</w:t>
            </w:r>
            <w:r w:rsidR="000B5EB0">
              <w:rPr>
                <w:kern w:val="2"/>
                <w:szCs w:val="24"/>
              </w:rPr>
              <w:t>ų</w:t>
            </w:r>
            <w:r>
              <w:rPr>
                <w:kern w:val="2"/>
                <w:szCs w:val="24"/>
              </w:rPr>
              <w:t xml:space="preserve"> organizavimo paslaugos</w:t>
            </w:r>
            <w:r w:rsidR="00B158D4" w:rsidRPr="00B158D4">
              <w:rPr>
                <w:color w:val="4472C4" w:themeColor="accent1"/>
                <w:kern w:val="2"/>
                <w:szCs w:val="24"/>
              </w:rPr>
              <w:t xml:space="preserve"> </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2C7F963D"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3F65A7BB" w:rsidR="00027B83" w:rsidRPr="00B158D4" w:rsidRDefault="000B0897" w:rsidP="00B158D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D8E8252" w14:textId="3B51FDE2" w:rsidR="00027B83" w:rsidRPr="00977C92" w:rsidRDefault="000B0897" w:rsidP="00E54684">
            <w:pPr>
              <w:jc w:val="both"/>
              <w:rPr>
                <w:szCs w:val="24"/>
              </w:rPr>
            </w:pPr>
            <w:r w:rsidRPr="00E54684">
              <w:rPr>
                <w:szCs w:val="24"/>
              </w:rPr>
              <w:t xml:space="preserve">Tiekėjas Paslaugas įsipareigoja teikti </w:t>
            </w:r>
            <w:r w:rsidR="00E54684">
              <w:rPr>
                <w:szCs w:val="24"/>
              </w:rPr>
              <w:t>pagal Techninėje specifikacijoje nurodytus terminus.</w:t>
            </w:r>
          </w:p>
          <w:p w14:paraId="3F2A5E4E" w14:textId="77777777" w:rsidR="00027B83" w:rsidRPr="00977C92" w:rsidRDefault="00027B83">
            <w:pPr>
              <w:rPr>
                <w:szCs w:val="24"/>
              </w:rPr>
            </w:pPr>
          </w:p>
          <w:p w14:paraId="69C6AE54" w14:textId="35B36CE7" w:rsidR="00027B83" w:rsidRDefault="00027B83">
            <w:pPr>
              <w:rPr>
                <w:color w:val="4472C4"/>
                <w:szCs w:val="24"/>
              </w:rPr>
            </w:pP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2A4C913A" w:rsidR="00027B83" w:rsidRPr="00CF2C19" w:rsidRDefault="000B0897" w:rsidP="00CF2C19">
            <w:pPr>
              <w:jc w:val="both"/>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CF2C19">
              <w:rPr>
                <w:kern w:val="2"/>
                <w:szCs w:val="24"/>
              </w:rPr>
              <w:t xml:space="preserve">Techninėje specifikacijoje </w:t>
            </w:r>
            <w:r w:rsidRPr="00CF2C19">
              <w:rPr>
                <w:szCs w:val="24"/>
              </w:rPr>
              <w:t>nurodyt</w:t>
            </w:r>
            <w:r w:rsidR="00CF2C19" w:rsidRPr="00CF2C19">
              <w:rPr>
                <w:szCs w:val="24"/>
              </w:rPr>
              <w:t>ais</w:t>
            </w:r>
            <w:r w:rsidRPr="00CF2C19">
              <w:rPr>
                <w:szCs w:val="24"/>
              </w:rPr>
              <w:t xml:space="preserve"> </w:t>
            </w:r>
            <w:r w:rsidRPr="00CF2C19">
              <w:rPr>
                <w:kern w:val="2"/>
                <w:szCs w:val="24"/>
              </w:rPr>
              <w:t>terminais ir sąlygomis.</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7C4344B5"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2E4A8F7B" w:rsidR="00977C92" w:rsidRPr="00977C92" w:rsidRDefault="00DA1A4A" w:rsidP="00CF2C19">
            <w:pPr>
              <w:pStyle w:val="Bodytext1"/>
              <w:shd w:val="clear" w:color="auto" w:fill="auto"/>
              <w:tabs>
                <w:tab w:val="left" w:pos="0"/>
                <w:tab w:val="left" w:pos="3828"/>
              </w:tabs>
              <w:spacing w:before="0" w:after="0" w:line="240" w:lineRule="auto"/>
              <w:ind w:right="55" w:firstLine="0"/>
              <w:jc w:val="both"/>
              <w:rPr>
                <w:sz w:val="24"/>
                <w:szCs w:val="24"/>
              </w:rPr>
            </w:pPr>
            <w:r>
              <w:rPr>
                <w:kern w:val="2"/>
                <w:szCs w:val="24"/>
              </w:rPr>
              <w:t xml:space="preserve">Užsakymai teikiami </w:t>
            </w:r>
            <w:r w:rsidRPr="00C53FFE">
              <w:rPr>
                <w:kern w:val="2"/>
                <w:szCs w:val="24"/>
              </w:rPr>
              <w:t>elektroninėje užsakymų sistemoje / Tiekėjo nurodytu elektroniniu paštu /</w:t>
            </w:r>
            <w:r w:rsidRPr="00C53FFE">
              <w:rPr>
                <w:szCs w:val="24"/>
              </w:rPr>
              <w:t xml:space="preserve"> tekstiniu pranešimu</w:t>
            </w:r>
            <w:r w:rsidRPr="00C53FFE">
              <w:rPr>
                <w:kern w:val="2"/>
                <w:szCs w:val="24"/>
              </w:rPr>
              <w:t xml:space="preserve"> </w:t>
            </w:r>
            <w:r>
              <w:rPr>
                <w:kern w:val="2"/>
                <w:szCs w:val="24"/>
              </w:rPr>
              <w:t xml:space="preserve">ir laikomi gautais </w:t>
            </w:r>
            <w:r w:rsidRPr="00C53FFE">
              <w:rPr>
                <w:kern w:val="2"/>
                <w:szCs w:val="24"/>
              </w:rPr>
              <w:t xml:space="preserve">nedelsiant </w:t>
            </w:r>
            <w:r>
              <w:rPr>
                <w:kern w:val="2"/>
                <w:szCs w:val="24"/>
              </w:rPr>
              <w:t>nuo Užsakymo pateikimo.</w:t>
            </w:r>
          </w:p>
        </w:tc>
      </w:tr>
      <w:tr w:rsidR="00027B83" w14:paraId="3A8802D2" w14:textId="77777777" w:rsidTr="00977C92">
        <w:trPr>
          <w:trHeight w:val="87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13EA5DC" w:rsidR="00027B83" w:rsidRPr="00977C92"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458245C4" w:rsidR="00027B83" w:rsidRDefault="000B0897" w:rsidP="00CF2C19">
            <w:pPr>
              <w:jc w:val="both"/>
              <w:rPr>
                <w:szCs w:val="24"/>
              </w:rPr>
            </w:pPr>
            <w:r>
              <w:rPr>
                <w:kern w:val="2"/>
                <w:szCs w:val="24"/>
              </w:rPr>
              <w:t>Turi būti pateikiami šie dokumentai</w:t>
            </w:r>
            <w:r w:rsidRPr="00977C92">
              <w:rPr>
                <w:kern w:val="2"/>
                <w:szCs w:val="24"/>
              </w:rPr>
              <w:t>: Paslaugų perdavimo-priėmimo aktas ir Sąskaita</w:t>
            </w:r>
            <w:r w:rsidR="00977C92" w:rsidRPr="00977C92">
              <w:rPr>
                <w:kern w:val="2"/>
                <w:szCs w:val="24"/>
              </w:rPr>
              <w:t>.</w:t>
            </w:r>
            <w:r w:rsidRPr="00977C92">
              <w:rPr>
                <w:kern w:val="2"/>
                <w:szCs w:val="24"/>
              </w:rPr>
              <w:t xml:space="preserve"> Tiekėjui nepateikus nurodytų dokumentų, laikoma, kad Paslaugos neatitinka </w:t>
            </w:r>
            <w:r>
              <w:rPr>
                <w:kern w:val="2"/>
                <w:szCs w:val="24"/>
              </w:rPr>
              <w:t>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42779CF5" w:rsidR="00027B83" w:rsidRDefault="005B2D8C">
            <w:pPr>
              <w:rPr>
                <w:color w:val="4472C4"/>
                <w:kern w:val="2"/>
                <w:szCs w:val="24"/>
              </w:rPr>
            </w:pPr>
            <w:r>
              <w:t>Mišri kainodara</w:t>
            </w:r>
          </w:p>
        </w:tc>
      </w:tr>
      <w:tr w:rsidR="00CF2C19" w14:paraId="6A0B6424" w14:textId="77777777">
        <w:trPr>
          <w:trHeight w:val="300"/>
        </w:trPr>
        <w:tc>
          <w:tcPr>
            <w:tcW w:w="3094" w:type="dxa"/>
            <w:gridSpan w:val="2"/>
          </w:tcPr>
          <w:p w14:paraId="4B670C5A" w14:textId="3C3DDCFE" w:rsidR="00CF2C19" w:rsidRDefault="00CF2C19" w:rsidP="00CF2C19">
            <w:pPr>
              <w:rPr>
                <w:b/>
                <w:kern w:val="2"/>
                <w:szCs w:val="24"/>
              </w:rPr>
            </w:pPr>
            <w:r>
              <w:rPr>
                <w:b/>
                <w:kern w:val="2"/>
                <w:szCs w:val="24"/>
              </w:rPr>
              <w:t xml:space="preserve">5.2. Pradinės Sutarties vertė ir Sutarties kaina, kai taikoma </w:t>
            </w:r>
            <w:r w:rsidR="00764D76">
              <w:rPr>
                <w:b/>
                <w:kern w:val="2"/>
                <w:szCs w:val="24"/>
                <w:u w:val="single"/>
              </w:rPr>
              <w:t>mišri</w:t>
            </w:r>
            <w:r>
              <w:rPr>
                <w:b/>
                <w:kern w:val="2"/>
                <w:szCs w:val="24"/>
              </w:rPr>
              <w:t xml:space="preserve"> kainodara</w:t>
            </w:r>
          </w:p>
        </w:tc>
        <w:tc>
          <w:tcPr>
            <w:tcW w:w="6441" w:type="dxa"/>
            <w:gridSpan w:val="2"/>
          </w:tcPr>
          <w:p w14:paraId="6A977E95" w14:textId="7373FBB2" w:rsidR="00764D76" w:rsidRDefault="00764D76" w:rsidP="00C4764D">
            <w:pPr>
              <w:rPr>
                <w:kern w:val="2"/>
                <w:szCs w:val="24"/>
              </w:rPr>
            </w:pPr>
            <w:r w:rsidRPr="006C799B">
              <w:rPr>
                <w:bCs/>
                <w:kern w:val="2"/>
                <w:szCs w:val="24"/>
              </w:rPr>
              <w:t xml:space="preserve">5.1.1. Vadovaujantis Kainodaros taisyklių nustatymo metodika, patvirtinta Viešųjų pirkimų tarnybos direktoriaus 2017 m. birželio 28 d. įsakymu Nr. 1S-95 „Dėl kainodaros taisyklių nustatymo metodikos patvirtinimo“ (toliau – Metodika) Sutarčiai taikoma: </w:t>
            </w:r>
            <w:r w:rsidRPr="006C799B">
              <w:rPr>
                <w:b/>
                <w:bCs/>
                <w:kern w:val="2"/>
                <w:szCs w:val="24"/>
                <w:u w:val="single"/>
              </w:rPr>
              <w:t>Mišri kainodara</w:t>
            </w:r>
            <w:r w:rsidRPr="006C799B">
              <w:rPr>
                <w:bCs/>
                <w:kern w:val="2"/>
                <w:szCs w:val="24"/>
              </w:rPr>
              <w:t>: fiksuoto įkainio ir Sutarties įvykdymo išlaidų atlyginimo kainodara.</w:t>
            </w:r>
          </w:p>
          <w:p w14:paraId="0F2AAE78" w14:textId="77777777" w:rsidR="00764D76" w:rsidRDefault="00764D76" w:rsidP="00C4764D">
            <w:pPr>
              <w:rPr>
                <w:kern w:val="2"/>
                <w:szCs w:val="24"/>
              </w:rPr>
            </w:pPr>
          </w:p>
          <w:p w14:paraId="14A479A5" w14:textId="72E67BDC" w:rsidR="00C4764D" w:rsidRDefault="00C4764D" w:rsidP="00C4764D">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4DB5C34" w14:textId="77777777" w:rsidR="00C4764D" w:rsidRDefault="00C4764D" w:rsidP="00C4764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6CDF46" w14:textId="77777777" w:rsidR="00C4764D" w:rsidRDefault="00C4764D" w:rsidP="00C4764D">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3D57B82" w14:textId="77777777" w:rsidR="00B740C6" w:rsidRPr="00A440A1" w:rsidRDefault="00B740C6" w:rsidP="00B740C6">
            <w:pPr>
              <w:rPr>
                <w:color w:val="000000" w:themeColor="text1"/>
                <w:kern w:val="2"/>
                <w:szCs w:val="24"/>
              </w:rPr>
            </w:pPr>
          </w:p>
          <w:p w14:paraId="6B6CD7E1" w14:textId="77777777" w:rsidR="00764D76" w:rsidRPr="006C799B" w:rsidRDefault="00764D76" w:rsidP="00764D76">
            <w:pPr>
              <w:jc w:val="both"/>
              <w:rPr>
                <w:color w:val="000000"/>
                <w:kern w:val="2"/>
                <w:szCs w:val="24"/>
              </w:rPr>
            </w:pPr>
            <w:r w:rsidRPr="006C799B">
              <w:rPr>
                <w:color w:val="000000"/>
                <w:kern w:val="2"/>
                <w:szCs w:val="24"/>
              </w:rPr>
              <w:t xml:space="preserve">Šioje Sutartyje Pradinės Sutarties vertė yra lygi </w:t>
            </w:r>
            <w:r w:rsidRPr="006C799B">
              <w:rPr>
                <w:b/>
                <w:color w:val="000000"/>
                <w:kern w:val="2"/>
                <w:szCs w:val="24"/>
              </w:rPr>
              <w:t>maksimaliai pirkimui skirtai lėšų sumai</w:t>
            </w:r>
            <w:r w:rsidRPr="006C799B">
              <w:rPr>
                <w:color w:val="000000"/>
                <w:kern w:val="2"/>
                <w:szCs w:val="24"/>
              </w:rPr>
              <w:t xml:space="preserve"> </w:t>
            </w:r>
            <w:r w:rsidRPr="006C799B">
              <w:rPr>
                <w:b/>
                <w:color w:val="000000"/>
                <w:kern w:val="2"/>
                <w:szCs w:val="24"/>
              </w:rPr>
              <w:t>be PVM</w:t>
            </w:r>
            <w:r w:rsidRPr="006C799B">
              <w:rPr>
                <w:color w:val="000000"/>
                <w:kern w:val="2"/>
                <w:szCs w:val="24"/>
              </w:rPr>
              <w:t xml:space="preserve"> pirkimo dokumentuose ir Sutartyje nurodytų Paslaugų įsigijimui.</w:t>
            </w:r>
          </w:p>
          <w:p w14:paraId="49A2BC50" w14:textId="77777777" w:rsidR="00764D76" w:rsidRPr="006C799B" w:rsidRDefault="00764D76" w:rsidP="00764D76">
            <w:pPr>
              <w:jc w:val="both"/>
              <w:rPr>
                <w:color w:val="000000"/>
                <w:kern w:val="2"/>
                <w:szCs w:val="24"/>
              </w:rPr>
            </w:pPr>
            <w:r w:rsidRPr="006C799B">
              <w:rPr>
                <w:b/>
                <w:bCs/>
                <w:color w:val="000000"/>
                <w:kern w:val="2"/>
                <w:szCs w:val="24"/>
              </w:rPr>
              <w:t>Fiksuoto įkainio kainodara:</w:t>
            </w:r>
            <w:r w:rsidRPr="006C799B">
              <w:rPr>
                <w:color w:val="000000"/>
                <w:kern w:val="2"/>
                <w:szCs w:val="24"/>
              </w:rPr>
              <w:t xml:space="preserve"> Paslaugos įsigyjamos Tiekėjo pasiūlyme nurodytais įkainiais be PVM. Pirkėjas perka Paslaugas pagal poreikį Sutartyje ir jos priede Nr. 2 nurodytais įkainiais. Į fiksuotus įkainius įskaičiuoti visi Tiekėjui privalomi mokėti mokesčiai ir kitos su Sutarties įgyvendinimu susijusios išlaidos, įskaitant už atsiskaitymus informacinės sistemos SABIS priemonėmis, išskyrus tas išlaidas, kurios priskiriamos faktiškai patiriamoms išlaidoms. Sutartyje ir jos priede Nr. 2 atskirose eilutėse nurodytas Paslaugų kiekis gali būti keičiamas (didėti ar mažėti). Pirkėjas neįsipareigoja išpirkti preliminaraus Paslaugų kiekio ar bet kokios jo dalies.</w:t>
            </w:r>
          </w:p>
          <w:p w14:paraId="031F205C" w14:textId="5EEA80AA" w:rsidR="00764D76" w:rsidRPr="006C799B" w:rsidRDefault="00764D76" w:rsidP="00764D76">
            <w:pPr>
              <w:jc w:val="both"/>
              <w:rPr>
                <w:color w:val="000000"/>
                <w:kern w:val="2"/>
                <w:szCs w:val="24"/>
              </w:rPr>
            </w:pPr>
            <w:r w:rsidRPr="006C799B">
              <w:rPr>
                <w:b/>
                <w:bCs/>
                <w:color w:val="000000"/>
                <w:kern w:val="2"/>
                <w:szCs w:val="24"/>
              </w:rPr>
              <w:t>Sutarties įvykdymo išlaidų atlyginimo kainodara:</w:t>
            </w:r>
            <w:r w:rsidRPr="006C799B">
              <w:rPr>
                <w:color w:val="000000"/>
                <w:kern w:val="2"/>
                <w:szCs w:val="24"/>
              </w:rPr>
              <w:t xml:space="preserve"> Sutarties įvykdymo išlaidas sudaro Tiekėjo faktiškai patiriamos išlaidos, tiesiogiai susijusios su Sutarties vykdymu, t. y., paslaugos, nurodytos Techninėje specifikacijoje</w:t>
            </w:r>
            <w:r>
              <w:rPr>
                <w:color w:val="000000"/>
                <w:kern w:val="2"/>
                <w:szCs w:val="24"/>
              </w:rPr>
              <w:t xml:space="preserve">. </w:t>
            </w:r>
            <w:r w:rsidRPr="006C799B">
              <w:rPr>
                <w:color w:val="000000"/>
                <w:kern w:val="2"/>
                <w:szCs w:val="24"/>
              </w:rPr>
              <w:t>Faktinėmis išlaidomis laikomos galutiniams paslaugas teikiantiems asmenims mokamos kainos. Taikant sutarties vykdymo išlaidų kainodarą, už paslaugų sąraše nenurodytas, tačiau su pirkimo objektu susijusias paslaugas Pirkėjas apmokės ne didesnėmis nei rinką atitinkančiomis kainomis. Sutarties vykdymo metu priimami Tiekėjo sprendimai, susiję su faktinėmis išlaidomis, su Pirkėju turi būti derinami iš anksto visam Sutarties galiojimui, mėnesiui ar kiekvienam atvejui atskirai. Tiekėjas turi teisę į susijusių išlaidų kompensavimą tik Pirkėjui patvirtinus būsimas susijusias išlaidas, jų kainas ir apimtis. Tik gavus Pirkėjo pritarimą, Tiekėjas gali užsakyti paslaugas.</w:t>
            </w:r>
          </w:p>
          <w:p w14:paraId="5C290DFC" w14:textId="77777777" w:rsidR="00764D76" w:rsidRPr="006C799B" w:rsidRDefault="00764D76" w:rsidP="00B106AC">
            <w:pPr>
              <w:jc w:val="both"/>
              <w:rPr>
                <w:color w:val="000000"/>
                <w:kern w:val="2"/>
                <w:szCs w:val="24"/>
              </w:rPr>
            </w:pPr>
            <w:r w:rsidRPr="006C799B">
              <w:rPr>
                <w:b/>
                <w:bCs/>
                <w:color w:val="000000"/>
                <w:kern w:val="2"/>
                <w:szCs w:val="24"/>
              </w:rPr>
              <w:t>Į faktiškai patirtas išlaidas negali būti įtrauktas Tiekėjo pelnas</w:t>
            </w:r>
            <w:r w:rsidRPr="006C799B">
              <w:rPr>
                <w:color w:val="000000"/>
                <w:kern w:val="2"/>
                <w:szCs w:val="24"/>
              </w:rPr>
              <w:t xml:space="preserve"> (pelnas įtraukiamas į Paslaugų kainą) ir Tiekėjas privalo patirtas išlaidas patvirtinti trečiųjų šalių dokumentais (sąskaitomis faktūromis ir pan.). Šie dokumentai turi būti pateikti Pirkėjui kartu su Paslaugų perdavimo – priėmimo aktu.</w:t>
            </w:r>
          </w:p>
          <w:p w14:paraId="75E19483" w14:textId="2E0A6EF7" w:rsidR="00CF2C19" w:rsidRPr="000F59B9" w:rsidRDefault="00764D76" w:rsidP="00B106AC">
            <w:pPr>
              <w:jc w:val="both"/>
              <w:rPr>
                <w:szCs w:val="24"/>
              </w:rPr>
            </w:pPr>
            <w:r w:rsidRPr="006C799B">
              <w:rPr>
                <w:color w:val="000000"/>
                <w:kern w:val="2"/>
                <w:szCs w:val="24"/>
              </w:rPr>
              <w:t xml:space="preserve">Pirkėjui priimtinais išlaidas patvirtinančiais dokumentais galės būti ir kiti neredaguojamo formato dokumentai (netiks persiųsti laiškai ir kiti redaguojami dokumentai), kuriuose aiškiai matytųsi Tiekėjo patirtos išlaidos. </w:t>
            </w:r>
            <w:r w:rsidRPr="006C799B">
              <w:rPr>
                <w:b/>
                <w:bCs/>
                <w:color w:val="000000"/>
                <w:kern w:val="2"/>
                <w:szCs w:val="24"/>
              </w:rPr>
              <w:t>Pirkėjas turi teisę bet kada paprašyti Tiekėjo parodyti originalius, iš trečiųjų asmenų patirtas išlaidas patvirtinančius dokumentus</w:t>
            </w:r>
            <w:r w:rsidRPr="006C799B">
              <w:rPr>
                <w:color w:val="000000"/>
                <w:kern w:val="2"/>
                <w:szCs w:val="24"/>
              </w:rPr>
              <w:t>.</w:t>
            </w:r>
          </w:p>
        </w:tc>
      </w:tr>
      <w:tr w:rsidR="00CF2C19" w14:paraId="1A7054EB" w14:textId="77777777">
        <w:trPr>
          <w:trHeight w:val="300"/>
        </w:trPr>
        <w:tc>
          <w:tcPr>
            <w:tcW w:w="3094" w:type="dxa"/>
            <w:gridSpan w:val="2"/>
          </w:tcPr>
          <w:p w14:paraId="57F4DE2E" w14:textId="2683FF37" w:rsidR="00CF2C19" w:rsidRPr="000F59B9" w:rsidRDefault="00CF2C19" w:rsidP="00CF2C1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20668276" w:rsidR="00CF2C19" w:rsidRDefault="00CF2C19" w:rsidP="00CF2C19">
            <w:pPr>
              <w:rPr>
                <w:szCs w:val="24"/>
              </w:rPr>
            </w:pPr>
            <w:r>
              <w:rPr>
                <w:kern w:val="2"/>
                <w:szCs w:val="24"/>
              </w:rPr>
              <w:t xml:space="preserve">Sutarties </w:t>
            </w:r>
            <w:r w:rsidRPr="000F59B9">
              <w:rPr>
                <w:kern w:val="2"/>
                <w:szCs w:val="24"/>
              </w:rPr>
              <w:t xml:space="preserve">įkainiai </w:t>
            </w:r>
            <w:r>
              <w:rPr>
                <w:kern w:val="2"/>
                <w:szCs w:val="24"/>
              </w:rPr>
              <w:t>bus perskaičiuojami:</w:t>
            </w:r>
          </w:p>
          <w:p w14:paraId="7862C956" w14:textId="7B6ECCFA" w:rsidR="00CF2C19" w:rsidRDefault="00CF2C19" w:rsidP="00CF2C19">
            <w:pPr>
              <w:rPr>
                <w:kern w:val="2"/>
                <w:szCs w:val="24"/>
              </w:rPr>
            </w:pPr>
            <w:r>
              <w:rPr>
                <w:kern w:val="2"/>
                <w:szCs w:val="24"/>
              </w:rPr>
              <w:t>5.3.1. dėl PVM tarifo pasikeitimo</w:t>
            </w:r>
            <w:r w:rsidR="004850B4">
              <w:rPr>
                <w:kern w:val="2"/>
                <w:szCs w:val="24"/>
              </w:rPr>
              <w:t>.</w:t>
            </w:r>
          </w:p>
          <w:p w14:paraId="054DF302" w14:textId="1C0E2B64" w:rsidR="00CF2C19" w:rsidRDefault="00AF70C7" w:rsidP="00CF2C19">
            <w:pPr>
              <w:rPr>
                <w:color w:val="FF0000"/>
                <w:kern w:val="2"/>
                <w:szCs w:val="24"/>
              </w:rPr>
            </w:pPr>
            <w:r w:rsidRPr="000F59B9">
              <w:rPr>
                <w:kern w:val="2"/>
                <w:szCs w:val="24"/>
              </w:rPr>
              <w:t>5.3.2. dėl kainų lygio pokyčio.</w:t>
            </w:r>
          </w:p>
        </w:tc>
      </w:tr>
      <w:tr w:rsidR="00CF2C19" w14:paraId="6AC8D1FA" w14:textId="77777777">
        <w:trPr>
          <w:trHeight w:val="300"/>
        </w:trPr>
        <w:tc>
          <w:tcPr>
            <w:tcW w:w="3094" w:type="dxa"/>
            <w:gridSpan w:val="2"/>
          </w:tcPr>
          <w:p w14:paraId="62766FE5" w14:textId="77777777" w:rsidR="00CF2C19" w:rsidRDefault="00CF2C19" w:rsidP="00CF2C19">
            <w:pPr>
              <w:rPr>
                <w:b/>
                <w:kern w:val="2"/>
                <w:szCs w:val="24"/>
              </w:rPr>
            </w:pPr>
            <w:r>
              <w:rPr>
                <w:b/>
                <w:kern w:val="2"/>
                <w:szCs w:val="24"/>
              </w:rPr>
              <w:t>5.3.1. Sutarties kainos / įkainių peržiūra dėl PVM tarifo pasikeitimo</w:t>
            </w:r>
          </w:p>
        </w:tc>
        <w:tc>
          <w:tcPr>
            <w:tcW w:w="6441" w:type="dxa"/>
            <w:gridSpan w:val="2"/>
          </w:tcPr>
          <w:p w14:paraId="74AF8AB1" w14:textId="1DFD32D1" w:rsidR="00CF2C19" w:rsidRDefault="00CF2C19" w:rsidP="00CF2C19">
            <w:pPr>
              <w:jc w:val="both"/>
              <w:rPr>
                <w:szCs w:val="24"/>
              </w:rPr>
            </w:pPr>
            <w:r>
              <w:rPr>
                <w:kern w:val="2"/>
                <w:szCs w:val="24"/>
              </w:rPr>
              <w:t xml:space="preserve">Jeigu Sutarties vykdymo metu pasikeičia PVM mokėjimą reglamentuojantys teisės aktai, darantys tiesioginę įtaką Tiekėjo </w:t>
            </w:r>
            <w:r>
              <w:rPr>
                <w:kern w:val="2"/>
                <w:szCs w:val="24"/>
              </w:rPr>
              <w:lastRenderedPageBreak/>
              <w:t>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0D6894BA" w14:textId="77777777" w:rsidR="00CF2C19" w:rsidRDefault="00CF2C19" w:rsidP="00CF2C19">
            <w:pPr>
              <w:jc w:val="both"/>
              <w:rPr>
                <w:kern w:val="2"/>
                <w:szCs w:val="24"/>
              </w:rPr>
            </w:pPr>
          </w:p>
          <w:p w14:paraId="4B006FAB" w14:textId="52FA5ECC" w:rsidR="00CF2C19" w:rsidRDefault="00CF2C19" w:rsidP="00CF2C19">
            <w:pPr>
              <w:jc w:val="both"/>
              <w:rPr>
                <w:szCs w:val="24"/>
              </w:rPr>
            </w:pPr>
            <w:r>
              <w:rPr>
                <w:kern w:val="2"/>
                <w:szCs w:val="24"/>
              </w:rPr>
              <w:t xml:space="preserve">Perskaičiavimas įforminamas Susitarimu ne vėliau kaip per 10 </w:t>
            </w:r>
            <w:r w:rsidRPr="000F59B9">
              <w:rPr>
                <w:kern w:val="2"/>
                <w:szCs w:val="24"/>
              </w:rPr>
              <w:t>(</w:t>
            </w:r>
            <w:r>
              <w:rPr>
                <w:kern w:val="2"/>
                <w:szCs w:val="24"/>
              </w:rPr>
              <w:t>dešimt</w:t>
            </w:r>
            <w:r w:rsidRPr="000F59B9">
              <w:rPr>
                <w:kern w:val="2"/>
                <w:szCs w:val="24"/>
              </w:rPr>
              <w:t>)</w:t>
            </w:r>
            <w:r>
              <w:rPr>
                <w:kern w:val="2"/>
                <w:szCs w:val="24"/>
              </w:rPr>
              <w:t xml:space="preserve"> darbo dienų</w:t>
            </w:r>
            <w:r w:rsidRPr="000F59B9">
              <w:rPr>
                <w:kern w:val="2"/>
                <w:szCs w:val="24"/>
              </w:rPr>
              <w:t xml:space="preserve"> </w:t>
            </w:r>
            <w:r>
              <w:rPr>
                <w:kern w:val="2"/>
                <w:szCs w:val="24"/>
              </w:rPr>
              <w:t>nuo PVM mokėjimą reglamentuojančių teisės aktų pasikeitimo, kuris tampa neatskiriama Sutarties dalimi. Perskaičiuoti Sutarties įkainiai taikomi už tą P</w:t>
            </w:r>
            <w:r>
              <w:rPr>
                <w:szCs w:val="24"/>
              </w:rPr>
              <w:t>aslaugų</w:t>
            </w:r>
            <w:r>
              <w:rPr>
                <w:kern w:val="2"/>
                <w:szCs w:val="24"/>
              </w:rPr>
              <w:t xml:space="preserve"> dalį, kurios bus teikiamos </w:t>
            </w:r>
            <w:r w:rsidRPr="00BD7016">
              <w:rPr>
                <w:kern w:val="2"/>
                <w:szCs w:val="24"/>
              </w:rPr>
              <w:t>nuo Šalių pasirašyto Susitarimo įsigaliojimo dienos</w:t>
            </w:r>
            <w:r>
              <w:rPr>
                <w:kern w:val="2"/>
                <w:szCs w:val="24"/>
              </w:rPr>
              <w:t>.</w:t>
            </w:r>
          </w:p>
        </w:tc>
      </w:tr>
      <w:tr w:rsidR="00CF2C19" w14:paraId="6AF9A9F1" w14:textId="77777777">
        <w:trPr>
          <w:trHeight w:val="300"/>
        </w:trPr>
        <w:tc>
          <w:tcPr>
            <w:tcW w:w="3094" w:type="dxa"/>
            <w:gridSpan w:val="2"/>
          </w:tcPr>
          <w:p w14:paraId="352C6260" w14:textId="77777777" w:rsidR="00CF2C19" w:rsidRDefault="00CF2C19" w:rsidP="00CF2C1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CF2C19" w:rsidRDefault="00CF2C19" w:rsidP="00CF2C19">
            <w:pPr>
              <w:rPr>
                <w:kern w:val="2"/>
                <w:szCs w:val="24"/>
              </w:rPr>
            </w:pPr>
            <w:r>
              <w:rPr>
                <w:kern w:val="2"/>
                <w:szCs w:val="24"/>
              </w:rPr>
              <w:t>Netaikoma</w:t>
            </w:r>
          </w:p>
          <w:p w14:paraId="4CFB97C1" w14:textId="5E3A5A62" w:rsidR="00CF2C19" w:rsidRDefault="00CF2C19" w:rsidP="00CF2C19">
            <w:pPr>
              <w:rPr>
                <w:szCs w:val="24"/>
              </w:rPr>
            </w:pPr>
          </w:p>
        </w:tc>
      </w:tr>
      <w:tr w:rsidR="00790AFE" w14:paraId="3158E5C4" w14:textId="77777777">
        <w:trPr>
          <w:trHeight w:val="300"/>
        </w:trPr>
        <w:tc>
          <w:tcPr>
            <w:tcW w:w="3094" w:type="dxa"/>
            <w:gridSpan w:val="2"/>
          </w:tcPr>
          <w:p w14:paraId="06F972CC" w14:textId="77777777" w:rsidR="00790AFE" w:rsidRDefault="00790AFE" w:rsidP="00790AFE">
            <w:pPr>
              <w:rPr>
                <w:b/>
                <w:kern w:val="2"/>
                <w:szCs w:val="24"/>
              </w:rPr>
            </w:pPr>
            <w:r>
              <w:rPr>
                <w:b/>
                <w:kern w:val="2"/>
                <w:szCs w:val="24"/>
              </w:rPr>
              <w:t>5.3.3. Sutarties kainos / įkainių peržiūra dėl kainų lygio pokyčio</w:t>
            </w:r>
          </w:p>
          <w:p w14:paraId="17B35871" w14:textId="7FAA476D" w:rsidR="00790AFE" w:rsidRDefault="00790AFE" w:rsidP="00790AFE">
            <w:pPr>
              <w:rPr>
                <w:b/>
                <w:kern w:val="2"/>
                <w:szCs w:val="24"/>
              </w:rPr>
            </w:pPr>
          </w:p>
        </w:tc>
        <w:tc>
          <w:tcPr>
            <w:tcW w:w="6441" w:type="dxa"/>
            <w:gridSpan w:val="2"/>
          </w:tcPr>
          <w:p w14:paraId="7B0B5694" w14:textId="77777777" w:rsidR="00790AFE" w:rsidRDefault="00790AFE" w:rsidP="00790AFE">
            <w:pPr>
              <w:rPr>
                <w:szCs w:val="24"/>
              </w:rPr>
            </w:pPr>
            <w:r>
              <w:rPr>
                <w:color w:val="000000"/>
                <w:szCs w:val="24"/>
              </w:rPr>
              <w:t>5.3.3.1. Bet</w:t>
            </w:r>
            <w:r>
              <w:rPr>
                <w:szCs w:val="24"/>
              </w:rPr>
              <w:t xml:space="preserve"> kuri Sutarties Šalis Sutarties galiojimo metu turi teisę inicijuoti </w:t>
            </w:r>
            <w:r w:rsidRPr="0068316A">
              <w:rPr>
                <w:szCs w:val="24"/>
              </w:rPr>
              <w:t xml:space="preserve">Sutarties įkainių peržiūrą (keitimą) ne anksčiau kaip po 6 (šešių) mėnesių nuo Sutarties įsigaliojimo dienos (jeigu peržiūra jau buvo atlikta – nuo Susitarimo dėl paskutinio </w:t>
            </w:r>
            <w:r>
              <w:rPr>
                <w:szCs w:val="24"/>
              </w:rPr>
              <w:t xml:space="preserve">perskaičiavimo pagal šį Specialiųjų sąlygų punktą įsigaliojimo dienos), jeigu Vartojimo prekių ir paslaugų kainų pokytis (k), apskaičiuotas kaip nustatyta 5.3.3.6 punkte, viršija </w:t>
            </w:r>
            <w:r w:rsidRPr="0068316A">
              <w:rPr>
                <w:szCs w:val="24"/>
              </w:rPr>
              <w:t xml:space="preserve">5 </w:t>
            </w:r>
            <w:r>
              <w:rPr>
                <w:szCs w:val="24"/>
              </w:rPr>
              <w:t>procentus</w:t>
            </w:r>
            <w:r>
              <w:rPr>
                <w:color w:val="4472C4"/>
                <w:szCs w:val="24"/>
              </w:rPr>
              <w:t>.</w:t>
            </w:r>
            <w:r>
              <w:rPr>
                <w:szCs w:val="24"/>
              </w:rPr>
              <w:t xml:space="preserve"> Sutarties </w:t>
            </w:r>
            <w:r w:rsidRPr="0068316A">
              <w:rPr>
                <w:szCs w:val="24"/>
              </w:rPr>
              <w:t xml:space="preserve">įkainių </w:t>
            </w:r>
            <w:r>
              <w:rPr>
                <w:szCs w:val="24"/>
              </w:rPr>
              <w:t xml:space="preserve">peržiūra atliekama ne rečiau kaip kas 6 </w:t>
            </w:r>
            <w:r w:rsidRPr="0068316A">
              <w:rPr>
                <w:szCs w:val="24"/>
              </w:rPr>
              <w:t xml:space="preserve">(šeši) </w:t>
            </w:r>
            <w:r>
              <w:rPr>
                <w:szCs w:val="24"/>
              </w:rPr>
              <w:t>mėnesiai.</w:t>
            </w:r>
          </w:p>
          <w:p w14:paraId="7D055E7A" w14:textId="77777777" w:rsidR="00790AFE" w:rsidRDefault="00790AFE" w:rsidP="00790AFE">
            <w:pPr>
              <w:rPr>
                <w:color w:val="000000"/>
                <w:kern w:val="2"/>
                <w:szCs w:val="24"/>
                <w:shd w:val="clear" w:color="auto" w:fill="FFFFFF"/>
              </w:rPr>
            </w:pPr>
            <w:r>
              <w:rPr>
                <w:kern w:val="2"/>
                <w:szCs w:val="24"/>
              </w:rPr>
              <w:t xml:space="preserve">5.3.3.2. Sutarties </w:t>
            </w:r>
            <w:r w:rsidRPr="0068316A">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68316A">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5206721E" w14:textId="77777777" w:rsidR="00790AFE" w:rsidRDefault="00790AFE" w:rsidP="00790AFE">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68316A">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5C54D638" w14:textId="77777777" w:rsidR="00790AFE" w:rsidRDefault="00790AFE" w:rsidP="00790AFE">
            <w:pPr>
              <w:rPr>
                <w:color w:val="000000"/>
                <w:kern w:val="2"/>
                <w:szCs w:val="24"/>
                <w:shd w:val="clear" w:color="auto" w:fill="FFFFFF"/>
              </w:rPr>
            </w:pPr>
            <w:r>
              <w:rPr>
                <w:color w:val="000000"/>
                <w:kern w:val="2"/>
                <w:szCs w:val="24"/>
              </w:rPr>
              <w:t xml:space="preserve">5.3.3.4. Atlikdamos Sutarties </w:t>
            </w:r>
            <w:r w:rsidRPr="0068316A">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490511">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49051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r>
              <w:rPr>
                <w:color w:val="4472C4"/>
                <w:kern w:val="2"/>
                <w:szCs w:val="24"/>
                <w:shd w:val="clear" w:color="auto" w:fill="FFFFFF"/>
              </w:rPr>
              <w:t>.</w:t>
            </w:r>
          </w:p>
          <w:p w14:paraId="3DAAFCB5" w14:textId="77777777" w:rsidR="00790AFE" w:rsidRDefault="00790AFE" w:rsidP="00790AFE">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490511">
              <w:rPr>
                <w:kern w:val="2"/>
                <w:szCs w:val="24"/>
                <w:shd w:val="clear" w:color="auto" w:fill="FFFFFF"/>
              </w:rPr>
              <w:t>įkainius</w:t>
            </w:r>
            <w:r>
              <w:rPr>
                <w:color w:val="000000"/>
                <w:kern w:val="2"/>
                <w:szCs w:val="24"/>
                <w:shd w:val="clear" w:color="auto" w:fill="FFFFFF"/>
              </w:rPr>
              <w:t>, perskaičiuotą Pradinės Sutarties vertę.</w:t>
            </w:r>
          </w:p>
          <w:p w14:paraId="63AD87D7" w14:textId="77777777" w:rsidR="00790AFE" w:rsidRDefault="00790AFE" w:rsidP="00790AFE">
            <w:pPr>
              <w:rPr>
                <w:color w:val="000000"/>
                <w:szCs w:val="24"/>
              </w:rPr>
            </w:pPr>
            <w:r>
              <w:rPr>
                <w:color w:val="000000"/>
                <w:kern w:val="2"/>
                <w:szCs w:val="24"/>
                <w:shd w:val="clear" w:color="auto" w:fill="FFFFFF"/>
              </w:rPr>
              <w:t xml:space="preserve">5.3.3.6. Nauja Sutarties </w:t>
            </w:r>
            <w:r w:rsidRPr="00490511">
              <w:rPr>
                <w:kern w:val="2"/>
                <w:szCs w:val="24"/>
                <w:shd w:val="clear" w:color="auto" w:fill="FFFFFF"/>
              </w:rPr>
              <w:t xml:space="preserve">įkainiai </w:t>
            </w:r>
            <w:r>
              <w:rPr>
                <w:color w:val="000000"/>
                <w:kern w:val="2"/>
                <w:szCs w:val="24"/>
                <w:shd w:val="clear" w:color="auto" w:fill="FFFFFF"/>
              </w:rPr>
              <w:t>apskaičiuojami pagal žemiau pateiktą formulę:</w:t>
            </w:r>
          </w:p>
          <w:p w14:paraId="13412604" w14:textId="77777777" w:rsidR="00790AFE" w:rsidRDefault="00790AFE" w:rsidP="00790AFE">
            <w:pPr>
              <w:rPr>
                <w:color w:val="000000"/>
                <w:szCs w:val="24"/>
              </w:rPr>
            </w:pPr>
          </w:p>
          <w:p w14:paraId="455C11F0" w14:textId="77777777" w:rsidR="00790AFE" w:rsidRDefault="00E706BD" w:rsidP="00790AF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90AFE">
              <w:rPr>
                <w:kern w:val="2"/>
                <w:szCs w:val="24"/>
              </w:rPr>
              <w:t xml:space="preserve">, kur a – </w:t>
            </w:r>
            <w:r w:rsidR="00790AFE" w:rsidRPr="00490511">
              <w:rPr>
                <w:kern w:val="2"/>
                <w:szCs w:val="24"/>
              </w:rPr>
              <w:t xml:space="preserve">įkainis </w:t>
            </w:r>
            <w:r w:rsidR="00790AFE">
              <w:rPr>
                <w:kern w:val="2"/>
                <w:szCs w:val="24"/>
              </w:rPr>
              <w:t>(Eur be PVM) (jei peržiūra jau buvo atlikta, tai po paskutinio perskaičiavimo)</w:t>
            </w:r>
          </w:p>
          <w:p w14:paraId="7828FDA6" w14:textId="77777777" w:rsidR="00790AFE" w:rsidRDefault="00790AFE" w:rsidP="00790AFE">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490511">
              <w:rPr>
                <w:kern w:val="2"/>
                <w:szCs w:val="24"/>
              </w:rPr>
              <w:t xml:space="preserve">įkainis </w:t>
            </w:r>
            <w:r>
              <w:rPr>
                <w:kern w:val="2"/>
                <w:szCs w:val="24"/>
              </w:rPr>
              <w:t>(Eur be PVM)</w:t>
            </w:r>
          </w:p>
          <w:p w14:paraId="5797C4DC" w14:textId="77777777" w:rsidR="00790AFE" w:rsidRDefault="00790AFE" w:rsidP="00790AFE">
            <w:pPr>
              <w:jc w:val="both"/>
              <w:textAlignment w:val="baseline"/>
              <w:rPr>
                <w:szCs w:val="24"/>
              </w:rPr>
            </w:pPr>
            <w:r>
              <w:rPr>
                <w:kern w:val="2"/>
                <w:szCs w:val="24"/>
              </w:rPr>
              <w:lastRenderedPageBreak/>
              <w:t xml:space="preserve">k – pagal vartotojų kainų indeksą </w:t>
            </w:r>
            <w:r w:rsidRPr="00490511">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746819FD" w14:textId="77777777" w:rsidR="00790AFE" w:rsidRDefault="00790AFE" w:rsidP="00790AF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8B9F898" w14:textId="77777777" w:rsidR="00790AFE" w:rsidRDefault="00790AFE" w:rsidP="00790AFE">
            <w:pPr>
              <w:jc w:val="both"/>
              <w:textAlignment w:val="baseline"/>
              <w:rPr>
                <w:szCs w:val="24"/>
              </w:rPr>
            </w:pPr>
            <w:r>
              <w:rPr>
                <w:kern w:val="2"/>
                <w:szCs w:val="24"/>
              </w:rPr>
              <w:t>Ind</w:t>
            </w:r>
            <w:r>
              <w:rPr>
                <w:kern w:val="2"/>
                <w:szCs w:val="24"/>
                <w:vertAlign w:val="subscript"/>
              </w:rPr>
              <w:t>naujausias</w:t>
            </w:r>
            <w:r>
              <w:rPr>
                <w:kern w:val="2"/>
                <w:szCs w:val="24"/>
              </w:rPr>
              <w:t xml:space="preserve"> – kreipimosi dėl </w:t>
            </w:r>
            <w:r w:rsidRPr="00490511">
              <w:rPr>
                <w:kern w:val="2"/>
                <w:szCs w:val="24"/>
              </w:rPr>
              <w:t xml:space="preserve">įkainių </w:t>
            </w:r>
            <w:r>
              <w:rPr>
                <w:kern w:val="2"/>
                <w:szCs w:val="24"/>
              </w:rPr>
              <w:t xml:space="preserve">peržiūros išsiuntimo kitai Šaliai dieną paskelbtas naujausias vartojimo prekių ir paslaugų indeksas </w:t>
            </w:r>
            <w:r w:rsidRPr="00490511">
              <w:rPr>
                <w:kern w:val="2"/>
                <w:szCs w:val="24"/>
              </w:rPr>
              <w:t>(Vartojimo prekių ir paslaugų).</w:t>
            </w:r>
          </w:p>
          <w:p w14:paraId="7182B875" w14:textId="77777777" w:rsidR="00790AFE" w:rsidRDefault="00790AFE" w:rsidP="00790AFE">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w:t>
            </w:r>
            <w:r w:rsidRPr="00490511">
              <w:rPr>
                <w:kern w:val="2"/>
                <w:szCs w:val="24"/>
              </w:rPr>
              <w:t xml:space="preserve">indeksas (Vartojimo prekių ir paslaugų). Pirmojo </w:t>
            </w:r>
            <w:r>
              <w:rPr>
                <w:kern w:val="2"/>
                <w:szCs w:val="24"/>
              </w:rPr>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EEB4728" w14:textId="77777777" w:rsidR="00790AFE" w:rsidRPr="00A33B44" w:rsidRDefault="00790AFE" w:rsidP="00790AFE">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A33B44">
              <w:rPr>
                <w:kern w:val="2"/>
                <w:szCs w:val="24"/>
                <w:shd w:val="clear" w:color="auto" w:fill="FFFFFF"/>
              </w:rPr>
              <w:t xml:space="preserve">imamos </w:t>
            </w:r>
            <w:r w:rsidRPr="00A33B44">
              <w:rPr>
                <w:b/>
                <w:kern w:val="2"/>
                <w:szCs w:val="24"/>
                <w:shd w:val="clear" w:color="auto" w:fill="FFFFFF"/>
              </w:rPr>
              <w:t>keturių</w:t>
            </w:r>
            <w:r w:rsidRPr="00A33B44">
              <w:rPr>
                <w:kern w:val="2"/>
                <w:szCs w:val="24"/>
                <w:shd w:val="clear" w:color="auto" w:fill="FFFFFF"/>
              </w:rPr>
              <w:t xml:space="preserve"> skaitmenų po kablelio tikslumu. Apskaičiuotas pokytis (k) tolimesniems skaičiavimams naudojamas suapvalinus iki </w:t>
            </w:r>
            <w:r w:rsidRPr="00A33B44">
              <w:rPr>
                <w:b/>
                <w:kern w:val="2"/>
                <w:szCs w:val="24"/>
                <w:shd w:val="clear" w:color="auto" w:fill="FFFFFF"/>
              </w:rPr>
              <w:t>vieno</w:t>
            </w:r>
            <w:r w:rsidRPr="00A33B44">
              <w:rPr>
                <w:kern w:val="2"/>
                <w:szCs w:val="24"/>
                <w:shd w:val="clear" w:color="auto" w:fill="FFFFFF"/>
              </w:rPr>
              <w:t xml:space="preserve"> skaitmens po kablelio, o apskaičiuotas įkainis „a</w:t>
            </w:r>
            <w:r w:rsidRPr="00A33B44">
              <w:rPr>
                <w:kern w:val="2"/>
                <w:szCs w:val="24"/>
                <w:shd w:val="clear" w:color="auto" w:fill="FFFFFF"/>
                <w:vertAlign w:val="subscript"/>
              </w:rPr>
              <w:t>1</w:t>
            </w:r>
            <w:r w:rsidRPr="00A33B44">
              <w:rPr>
                <w:kern w:val="2"/>
                <w:szCs w:val="24"/>
                <w:shd w:val="clear" w:color="auto" w:fill="FFFFFF"/>
              </w:rPr>
              <w:t xml:space="preserve">“ suapvalinamas iki </w:t>
            </w:r>
            <w:r w:rsidRPr="00A33B44">
              <w:rPr>
                <w:b/>
                <w:kern w:val="2"/>
                <w:szCs w:val="24"/>
                <w:shd w:val="clear" w:color="auto" w:fill="FFFFFF"/>
              </w:rPr>
              <w:t xml:space="preserve">dviejų </w:t>
            </w:r>
            <w:r w:rsidRPr="00A33B44">
              <w:rPr>
                <w:kern w:val="2"/>
                <w:szCs w:val="24"/>
                <w:shd w:val="clear" w:color="auto" w:fill="FFFFFF"/>
              </w:rPr>
              <w:t>skaitmenų po kablelio.</w:t>
            </w:r>
          </w:p>
          <w:p w14:paraId="63159DAD" w14:textId="77777777" w:rsidR="00790AFE" w:rsidRDefault="00790AFE" w:rsidP="00790AFE">
            <w:pPr>
              <w:rPr>
                <w:color w:val="000000"/>
                <w:kern w:val="2"/>
                <w:szCs w:val="24"/>
                <w:shd w:val="clear" w:color="auto" w:fill="FFFFFF"/>
              </w:rPr>
            </w:pPr>
            <w:r w:rsidRPr="00A33B44">
              <w:rPr>
                <w:kern w:val="2"/>
                <w:szCs w:val="24"/>
                <w:shd w:val="clear" w:color="auto" w:fill="FFFFFF"/>
              </w:rPr>
              <w:t xml:space="preserve">5.3.3.8. Šalis, siekianti Sutarties įkainių peržiūros, </w:t>
            </w:r>
            <w:r>
              <w:rPr>
                <w:color w:val="000000"/>
                <w:kern w:val="2"/>
                <w:szCs w:val="24"/>
                <w:shd w:val="clear" w:color="auto" w:fill="FFFFFF"/>
              </w:rPr>
              <w:t xml:space="preserve">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w:t>
            </w:r>
            <w:r w:rsidRPr="00ED5EDA">
              <w:rPr>
                <w:kern w:val="2"/>
                <w:szCs w:val="24"/>
                <w:shd w:val="clear" w:color="auto" w:fill="FFFFFF"/>
              </w:rPr>
              <w:t>informacija (</w:t>
            </w:r>
            <w:r w:rsidRPr="00ED5EDA">
              <w:rPr>
                <w:rFonts w:eastAsia="Calibri"/>
              </w:rPr>
              <w:t>kainų pokytis (k), perskaičiuotas įkainis, perskaičiuota pradinė sutarties vertė</w:t>
            </w:r>
            <w:r w:rsidRPr="00ED5EDA">
              <w:rPr>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4F4ECF03" w14:textId="77777777" w:rsidR="00790AFE" w:rsidRDefault="00790AFE" w:rsidP="00790AFE">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ED5EDA">
              <w:rPr>
                <w:kern w:val="2"/>
                <w:szCs w:val="24"/>
                <w:shd w:val="clear" w:color="auto" w:fill="FFFFFF"/>
              </w:rPr>
              <w:t xml:space="preserve">5 (penkias) darbo dienas </w:t>
            </w:r>
            <w:r>
              <w:rPr>
                <w:color w:val="000000"/>
                <w:kern w:val="2"/>
                <w:szCs w:val="24"/>
                <w:shd w:val="clear" w:color="auto" w:fill="FFFFFF"/>
              </w:rPr>
              <w:t>nuo Šalies pateikto tinkamo prašymo perskaičiuoti S</w:t>
            </w:r>
            <w:r>
              <w:rPr>
                <w:kern w:val="2"/>
                <w:szCs w:val="24"/>
              </w:rPr>
              <w:t xml:space="preserve">utarties </w:t>
            </w:r>
            <w:r w:rsidRPr="00ED5EDA">
              <w:rPr>
                <w:kern w:val="2"/>
                <w:szCs w:val="24"/>
                <w:shd w:val="clear" w:color="auto" w:fill="FFFFFF"/>
              </w:rPr>
              <w:t xml:space="preserve">įkainius </w:t>
            </w:r>
            <w:r>
              <w:rPr>
                <w:color w:val="000000"/>
                <w:kern w:val="2"/>
                <w:szCs w:val="24"/>
                <w:shd w:val="clear" w:color="auto" w:fill="FFFFFF"/>
              </w:rPr>
              <w:t>gavimo dienos.</w:t>
            </w:r>
          </w:p>
          <w:p w14:paraId="3486C5A4" w14:textId="1D6885C7" w:rsidR="00790AFE" w:rsidRDefault="00790AFE" w:rsidP="00790AFE">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90AFE" w14:paraId="416725C3" w14:textId="77777777">
        <w:trPr>
          <w:trHeight w:val="300"/>
        </w:trPr>
        <w:tc>
          <w:tcPr>
            <w:tcW w:w="3094" w:type="dxa"/>
            <w:gridSpan w:val="2"/>
          </w:tcPr>
          <w:p w14:paraId="3A736B18" w14:textId="77777777" w:rsidR="00790AFE" w:rsidRDefault="00790AFE" w:rsidP="00790AF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790AFE" w:rsidRDefault="00790AFE" w:rsidP="00790AFE">
            <w:pPr>
              <w:rPr>
                <w:kern w:val="2"/>
                <w:szCs w:val="24"/>
              </w:rPr>
            </w:pPr>
            <w:r>
              <w:rPr>
                <w:kern w:val="2"/>
                <w:szCs w:val="24"/>
              </w:rPr>
              <w:t>Netaikoma</w:t>
            </w:r>
          </w:p>
          <w:p w14:paraId="7E6D47C4" w14:textId="1B3290F3" w:rsidR="00790AFE" w:rsidRDefault="00790AFE" w:rsidP="00790AFE">
            <w:pPr>
              <w:rPr>
                <w:szCs w:val="24"/>
              </w:rPr>
            </w:pPr>
          </w:p>
        </w:tc>
      </w:tr>
      <w:tr w:rsidR="00790AFE" w14:paraId="104529C8" w14:textId="77777777">
        <w:trPr>
          <w:trHeight w:val="300"/>
        </w:trPr>
        <w:tc>
          <w:tcPr>
            <w:tcW w:w="3094" w:type="dxa"/>
            <w:gridSpan w:val="2"/>
          </w:tcPr>
          <w:p w14:paraId="2D20718C" w14:textId="77777777" w:rsidR="00790AFE" w:rsidRDefault="00790AFE" w:rsidP="00790A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785AF55C" w:rsidR="00790AFE" w:rsidRDefault="00790AFE" w:rsidP="00790AFE">
            <w:pPr>
              <w:rPr>
                <w:szCs w:val="24"/>
              </w:rPr>
            </w:pPr>
            <w:r>
              <w:rPr>
                <w:kern w:val="2"/>
                <w:szCs w:val="24"/>
              </w:rPr>
              <w:t>Netaikoma</w:t>
            </w:r>
          </w:p>
        </w:tc>
      </w:tr>
      <w:tr w:rsidR="00790AFE" w14:paraId="67EB98BC" w14:textId="77777777">
        <w:trPr>
          <w:trHeight w:val="300"/>
        </w:trPr>
        <w:tc>
          <w:tcPr>
            <w:tcW w:w="3094" w:type="dxa"/>
            <w:gridSpan w:val="2"/>
          </w:tcPr>
          <w:p w14:paraId="4860A596" w14:textId="77777777" w:rsidR="00790AFE" w:rsidRDefault="00790AFE" w:rsidP="00790AFE">
            <w:pPr>
              <w:rPr>
                <w:b/>
                <w:kern w:val="2"/>
                <w:szCs w:val="24"/>
              </w:rPr>
            </w:pPr>
            <w:r>
              <w:rPr>
                <w:b/>
                <w:kern w:val="2"/>
                <w:szCs w:val="24"/>
              </w:rPr>
              <w:lastRenderedPageBreak/>
              <w:t>5.5. Atsiskaitymo su Tiekėju terminas ir tvarka</w:t>
            </w:r>
          </w:p>
        </w:tc>
        <w:tc>
          <w:tcPr>
            <w:tcW w:w="6441" w:type="dxa"/>
            <w:gridSpan w:val="2"/>
          </w:tcPr>
          <w:p w14:paraId="38EC9A63" w14:textId="6DB403CD" w:rsidR="00790AFE" w:rsidRPr="00CF2C19" w:rsidRDefault="00790AFE" w:rsidP="00790AFE">
            <w:pPr>
              <w:jc w:val="both"/>
              <w:rPr>
                <w:kern w:val="2"/>
                <w:szCs w:val="24"/>
              </w:rPr>
            </w:pPr>
            <w:r>
              <w:rPr>
                <w:kern w:val="2"/>
                <w:szCs w:val="24"/>
              </w:rPr>
              <w:t xml:space="preserve">Pirkėjas atsiskaito su Tiekėju ne vėliau kaip per 30 </w:t>
            </w:r>
            <w:r w:rsidRPr="00BD7016">
              <w:rPr>
                <w:kern w:val="2"/>
                <w:szCs w:val="24"/>
              </w:rPr>
              <w:t xml:space="preserve">(trisdešimt) </w:t>
            </w:r>
            <w:r>
              <w:rPr>
                <w:kern w:val="2"/>
                <w:szCs w:val="24"/>
              </w:rPr>
              <w:t>dienų nuo Priėmimo – perdavimo akto ir Sąskaitos gavimo dienos.</w:t>
            </w:r>
          </w:p>
        </w:tc>
      </w:tr>
      <w:tr w:rsidR="00790AFE" w14:paraId="01CA499D" w14:textId="77777777">
        <w:trPr>
          <w:trHeight w:val="300"/>
        </w:trPr>
        <w:tc>
          <w:tcPr>
            <w:tcW w:w="3094" w:type="dxa"/>
            <w:gridSpan w:val="2"/>
          </w:tcPr>
          <w:p w14:paraId="544F5D28" w14:textId="77777777" w:rsidR="00790AFE" w:rsidRDefault="00790AFE" w:rsidP="00790AFE">
            <w:pPr>
              <w:rPr>
                <w:b/>
                <w:kern w:val="2"/>
                <w:szCs w:val="24"/>
              </w:rPr>
            </w:pPr>
            <w:r>
              <w:rPr>
                <w:b/>
                <w:kern w:val="2"/>
                <w:szCs w:val="24"/>
              </w:rPr>
              <w:t>5.6. Avansas</w:t>
            </w:r>
          </w:p>
        </w:tc>
        <w:tc>
          <w:tcPr>
            <w:tcW w:w="6441" w:type="dxa"/>
            <w:gridSpan w:val="2"/>
          </w:tcPr>
          <w:p w14:paraId="508462AC" w14:textId="409D9831" w:rsidR="00790AFE" w:rsidRPr="00BD7016" w:rsidRDefault="00790AFE" w:rsidP="00790AFE">
            <w:pPr>
              <w:rPr>
                <w:kern w:val="2"/>
                <w:szCs w:val="24"/>
              </w:rPr>
            </w:pPr>
            <w:r>
              <w:rPr>
                <w:kern w:val="2"/>
                <w:szCs w:val="24"/>
              </w:rPr>
              <w:t>Netaikoma</w:t>
            </w:r>
          </w:p>
        </w:tc>
      </w:tr>
      <w:tr w:rsidR="00790AFE" w14:paraId="34D2DFF4" w14:textId="77777777">
        <w:trPr>
          <w:trHeight w:val="300"/>
        </w:trPr>
        <w:tc>
          <w:tcPr>
            <w:tcW w:w="3094" w:type="dxa"/>
            <w:gridSpan w:val="2"/>
          </w:tcPr>
          <w:p w14:paraId="4876B971" w14:textId="77777777" w:rsidR="00790AFE" w:rsidRDefault="00790AFE" w:rsidP="00790AFE">
            <w:pPr>
              <w:rPr>
                <w:b/>
                <w:kern w:val="2"/>
                <w:szCs w:val="24"/>
              </w:rPr>
            </w:pPr>
            <w:r>
              <w:rPr>
                <w:b/>
                <w:kern w:val="2"/>
                <w:szCs w:val="24"/>
              </w:rPr>
              <w:t>5.7. Avanso užtikrinimas</w:t>
            </w:r>
          </w:p>
        </w:tc>
        <w:tc>
          <w:tcPr>
            <w:tcW w:w="6441" w:type="dxa"/>
            <w:gridSpan w:val="2"/>
          </w:tcPr>
          <w:p w14:paraId="7BF65975" w14:textId="6B2347DD" w:rsidR="00790AFE" w:rsidRDefault="00790AFE" w:rsidP="00790AFE">
            <w:pPr>
              <w:rPr>
                <w:kern w:val="2"/>
                <w:szCs w:val="24"/>
              </w:rPr>
            </w:pPr>
            <w:r>
              <w:rPr>
                <w:kern w:val="2"/>
                <w:szCs w:val="24"/>
              </w:rPr>
              <w:t>Netaikoma</w:t>
            </w:r>
            <w:r>
              <w:rPr>
                <w:color w:val="000000"/>
                <w:kern w:val="2"/>
                <w:szCs w:val="24"/>
                <w:shd w:val="clear" w:color="auto" w:fill="FFFFFF"/>
              </w:rPr>
              <w:t xml:space="preserve"> </w:t>
            </w:r>
          </w:p>
        </w:tc>
      </w:tr>
      <w:tr w:rsidR="00790AFE" w14:paraId="5C618994" w14:textId="77777777">
        <w:trPr>
          <w:trHeight w:val="300"/>
        </w:trPr>
        <w:tc>
          <w:tcPr>
            <w:tcW w:w="9535" w:type="dxa"/>
            <w:gridSpan w:val="4"/>
          </w:tcPr>
          <w:p w14:paraId="18E676A0" w14:textId="77777777" w:rsidR="00790AFE" w:rsidRDefault="00790AFE" w:rsidP="00790AFE">
            <w:pPr>
              <w:jc w:val="center"/>
              <w:rPr>
                <w:b/>
                <w:kern w:val="2"/>
                <w:szCs w:val="24"/>
              </w:rPr>
            </w:pPr>
            <w:r>
              <w:rPr>
                <w:b/>
                <w:kern w:val="2"/>
                <w:szCs w:val="24"/>
              </w:rPr>
              <w:t>6. PASLAUGŲ KOKYBĖ IR GARANTINIAI ĮSIPAREIGOJIMAI</w:t>
            </w:r>
          </w:p>
        </w:tc>
      </w:tr>
      <w:tr w:rsidR="00790AFE" w14:paraId="6AFC27F7" w14:textId="77777777">
        <w:trPr>
          <w:trHeight w:val="300"/>
        </w:trPr>
        <w:tc>
          <w:tcPr>
            <w:tcW w:w="3094" w:type="dxa"/>
            <w:gridSpan w:val="2"/>
          </w:tcPr>
          <w:p w14:paraId="24E7C81C" w14:textId="77777777" w:rsidR="00790AFE" w:rsidRDefault="00790AFE" w:rsidP="00790AFE">
            <w:pPr>
              <w:rPr>
                <w:b/>
                <w:kern w:val="2"/>
                <w:szCs w:val="24"/>
              </w:rPr>
            </w:pPr>
            <w:r>
              <w:rPr>
                <w:b/>
                <w:kern w:val="2"/>
                <w:szCs w:val="24"/>
              </w:rPr>
              <w:t>6.1. Garantinis terminas</w:t>
            </w:r>
          </w:p>
        </w:tc>
        <w:tc>
          <w:tcPr>
            <w:tcW w:w="6441" w:type="dxa"/>
            <w:gridSpan w:val="2"/>
          </w:tcPr>
          <w:p w14:paraId="2A4317FE" w14:textId="0A774AE2" w:rsidR="00790AFE" w:rsidRPr="00473D38" w:rsidRDefault="00790AFE" w:rsidP="00790AFE">
            <w:pPr>
              <w:rPr>
                <w:kern w:val="2"/>
                <w:szCs w:val="24"/>
              </w:rPr>
            </w:pPr>
            <w:r>
              <w:rPr>
                <w:kern w:val="2"/>
                <w:szCs w:val="24"/>
              </w:rPr>
              <w:t>Netaikoma</w:t>
            </w:r>
          </w:p>
        </w:tc>
      </w:tr>
      <w:tr w:rsidR="00790AFE" w14:paraId="029C51DA" w14:textId="77777777">
        <w:trPr>
          <w:trHeight w:val="300"/>
        </w:trPr>
        <w:tc>
          <w:tcPr>
            <w:tcW w:w="3094" w:type="dxa"/>
            <w:gridSpan w:val="2"/>
          </w:tcPr>
          <w:p w14:paraId="66960D83" w14:textId="77777777" w:rsidR="00790AFE" w:rsidRDefault="00790AFE" w:rsidP="00790AFE">
            <w:pPr>
              <w:rPr>
                <w:b/>
                <w:kern w:val="2"/>
                <w:szCs w:val="24"/>
              </w:rPr>
            </w:pPr>
            <w:r>
              <w:rPr>
                <w:b/>
                <w:szCs w:val="24"/>
              </w:rPr>
              <w:t>6.2. Terminas Paslaugų trūkumams pašalinti</w:t>
            </w:r>
          </w:p>
        </w:tc>
        <w:tc>
          <w:tcPr>
            <w:tcW w:w="6441" w:type="dxa"/>
            <w:gridSpan w:val="2"/>
          </w:tcPr>
          <w:p w14:paraId="3DB5CD93" w14:textId="6676C890" w:rsidR="00790AFE" w:rsidRDefault="00790AFE" w:rsidP="00790AFE">
            <w:pPr>
              <w:rPr>
                <w:kern w:val="2"/>
                <w:szCs w:val="24"/>
              </w:rPr>
            </w:pPr>
            <w:r>
              <w:rPr>
                <w:kern w:val="2"/>
                <w:szCs w:val="24"/>
              </w:rPr>
              <w:t>Netaikoma</w:t>
            </w:r>
          </w:p>
        </w:tc>
      </w:tr>
      <w:tr w:rsidR="00790AFE" w14:paraId="79A63541" w14:textId="77777777">
        <w:trPr>
          <w:trHeight w:val="300"/>
        </w:trPr>
        <w:tc>
          <w:tcPr>
            <w:tcW w:w="3094" w:type="dxa"/>
            <w:gridSpan w:val="2"/>
          </w:tcPr>
          <w:p w14:paraId="41FCDCAE" w14:textId="77777777" w:rsidR="00790AFE" w:rsidRDefault="00790AFE" w:rsidP="00790AFE">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7C558CD6" w:rsidR="00790AFE" w:rsidRDefault="00790AFE" w:rsidP="00790AFE">
            <w:pPr>
              <w:rPr>
                <w:kern w:val="2"/>
                <w:szCs w:val="24"/>
              </w:rPr>
            </w:pPr>
            <w:r>
              <w:rPr>
                <w:kern w:val="2"/>
                <w:szCs w:val="24"/>
              </w:rPr>
              <w:t xml:space="preserve">Netaikoma </w:t>
            </w:r>
          </w:p>
          <w:p w14:paraId="5C105553" w14:textId="75F91CD1" w:rsidR="00790AFE" w:rsidRDefault="00790AFE" w:rsidP="00790AFE">
            <w:pPr>
              <w:rPr>
                <w:kern w:val="2"/>
                <w:szCs w:val="24"/>
              </w:rPr>
            </w:pPr>
          </w:p>
        </w:tc>
      </w:tr>
      <w:tr w:rsidR="00790AFE" w14:paraId="143A7F67" w14:textId="77777777">
        <w:trPr>
          <w:trHeight w:val="300"/>
        </w:trPr>
        <w:tc>
          <w:tcPr>
            <w:tcW w:w="9535" w:type="dxa"/>
            <w:gridSpan w:val="4"/>
          </w:tcPr>
          <w:p w14:paraId="7855F239" w14:textId="77777777" w:rsidR="00790AFE" w:rsidRDefault="00790AFE" w:rsidP="00790AFE">
            <w:pPr>
              <w:jc w:val="center"/>
              <w:rPr>
                <w:b/>
                <w:kern w:val="2"/>
                <w:szCs w:val="24"/>
              </w:rPr>
            </w:pPr>
            <w:r>
              <w:rPr>
                <w:b/>
                <w:kern w:val="2"/>
                <w:szCs w:val="24"/>
              </w:rPr>
              <w:t>7. SUTARTIES VYKDYMUI PASITELKIAMI SUBTIEKĖJAI IR (AR) SPECIALISTAI</w:t>
            </w:r>
          </w:p>
        </w:tc>
      </w:tr>
      <w:tr w:rsidR="00790AFE" w14:paraId="5D434D1C" w14:textId="77777777">
        <w:trPr>
          <w:trHeight w:val="300"/>
        </w:trPr>
        <w:tc>
          <w:tcPr>
            <w:tcW w:w="3094" w:type="dxa"/>
            <w:gridSpan w:val="2"/>
          </w:tcPr>
          <w:p w14:paraId="23364E4A" w14:textId="77777777" w:rsidR="00790AFE" w:rsidRDefault="00790AFE" w:rsidP="00790AFE">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790AFE" w:rsidRDefault="00790AFE" w:rsidP="00790AFE">
            <w:pPr>
              <w:rPr>
                <w:kern w:val="2"/>
                <w:szCs w:val="24"/>
              </w:rPr>
            </w:pPr>
            <w:r>
              <w:rPr>
                <w:kern w:val="2"/>
                <w:szCs w:val="24"/>
              </w:rPr>
              <w:t>Sutarties vykdymui subtiekėjai ir (ar) specialistai nepasitelkiami.</w:t>
            </w:r>
          </w:p>
          <w:p w14:paraId="6AB4D26D" w14:textId="77777777" w:rsidR="00790AFE" w:rsidRDefault="00790AFE" w:rsidP="00790AFE">
            <w:pPr>
              <w:rPr>
                <w:kern w:val="2"/>
                <w:szCs w:val="24"/>
              </w:rPr>
            </w:pPr>
          </w:p>
          <w:p w14:paraId="35F997DC" w14:textId="77777777" w:rsidR="00790AFE" w:rsidRDefault="00790AFE" w:rsidP="00790AFE">
            <w:pPr>
              <w:rPr>
                <w:color w:val="FF0000"/>
                <w:kern w:val="2"/>
                <w:szCs w:val="24"/>
              </w:rPr>
            </w:pPr>
            <w:r>
              <w:rPr>
                <w:color w:val="FF0000"/>
                <w:kern w:val="2"/>
                <w:szCs w:val="24"/>
              </w:rPr>
              <w:t>arba</w:t>
            </w:r>
          </w:p>
          <w:p w14:paraId="43439ADA" w14:textId="77777777" w:rsidR="00790AFE" w:rsidRDefault="00790AFE" w:rsidP="00790AFE">
            <w:pPr>
              <w:rPr>
                <w:kern w:val="2"/>
                <w:szCs w:val="24"/>
              </w:rPr>
            </w:pPr>
          </w:p>
          <w:p w14:paraId="1398856C" w14:textId="652D3F36" w:rsidR="00790AFE" w:rsidRDefault="00790AFE" w:rsidP="00790AFE">
            <w:pPr>
              <w:rPr>
                <w:b/>
                <w:kern w:val="2"/>
                <w:szCs w:val="24"/>
              </w:rPr>
            </w:pPr>
            <w:r>
              <w:rPr>
                <w:kern w:val="2"/>
                <w:szCs w:val="24"/>
              </w:rPr>
              <w:t>Sutarties vykdymui pasitelkiami subtiekėjai ir (ar) specialistai yra nurodyti Sutarties priede Nr. 4 „Sutarties vykdymui pasitelkiami subtiekėjai ir (ar) specialistai“</w:t>
            </w:r>
          </w:p>
        </w:tc>
      </w:tr>
      <w:tr w:rsidR="00790AFE" w14:paraId="56CDBDB5" w14:textId="77777777">
        <w:trPr>
          <w:trHeight w:val="300"/>
        </w:trPr>
        <w:tc>
          <w:tcPr>
            <w:tcW w:w="9535" w:type="dxa"/>
            <w:gridSpan w:val="4"/>
          </w:tcPr>
          <w:p w14:paraId="79F212F2" w14:textId="77777777" w:rsidR="00790AFE" w:rsidRDefault="00790AFE" w:rsidP="00790AFE">
            <w:pPr>
              <w:jc w:val="center"/>
              <w:rPr>
                <w:b/>
                <w:kern w:val="2"/>
                <w:szCs w:val="24"/>
              </w:rPr>
            </w:pPr>
            <w:r>
              <w:rPr>
                <w:b/>
                <w:kern w:val="2"/>
                <w:szCs w:val="24"/>
              </w:rPr>
              <w:t>8. PRIEVOLIŲ PAGAL SUTARTĮ ĮVYKDYMO UŽTIKRINIMAS</w:t>
            </w:r>
          </w:p>
        </w:tc>
      </w:tr>
      <w:tr w:rsidR="00790AFE" w14:paraId="2550B9E9" w14:textId="77777777">
        <w:trPr>
          <w:trHeight w:val="300"/>
        </w:trPr>
        <w:tc>
          <w:tcPr>
            <w:tcW w:w="3094" w:type="dxa"/>
            <w:gridSpan w:val="2"/>
          </w:tcPr>
          <w:p w14:paraId="2DF3A2E5" w14:textId="77777777" w:rsidR="00790AFE" w:rsidRDefault="00790AFE" w:rsidP="00790AFE">
            <w:pPr>
              <w:rPr>
                <w:b/>
                <w:kern w:val="2"/>
                <w:szCs w:val="24"/>
              </w:rPr>
            </w:pPr>
            <w:r>
              <w:rPr>
                <w:b/>
                <w:kern w:val="2"/>
                <w:szCs w:val="24"/>
              </w:rPr>
              <w:t>8.1. Prievolių pagal Sutartį įvykdymo užtikrinimas</w:t>
            </w:r>
          </w:p>
        </w:tc>
        <w:tc>
          <w:tcPr>
            <w:tcW w:w="6441" w:type="dxa"/>
            <w:gridSpan w:val="2"/>
          </w:tcPr>
          <w:p w14:paraId="7E80913C" w14:textId="56F9A970" w:rsidR="00790AFE" w:rsidRDefault="00790AFE" w:rsidP="00790AFE">
            <w:pPr>
              <w:jc w:val="both"/>
              <w:rPr>
                <w:kern w:val="2"/>
                <w:szCs w:val="24"/>
              </w:rPr>
            </w:pPr>
            <w:r>
              <w:rPr>
                <w:kern w:val="2"/>
                <w:szCs w:val="24"/>
              </w:rPr>
              <w:t>Prievolių pagal Sutartį įvykdymas užtikrinamas netesybomis (delspinigiais, bauda).</w:t>
            </w:r>
          </w:p>
        </w:tc>
      </w:tr>
      <w:tr w:rsidR="00790AFE" w14:paraId="00EE7F74" w14:textId="77777777">
        <w:trPr>
          <w:trHeight w:val="300"/>
        </w:trPr>
        <w:tc>
          <w:tcPr>
            <w:tcW w:w="3094" w:type="dxa"/>
            <w:gridSpan w:val="2"/>
          </w:tcPr>
          <w:p w14:paraId="24F8F716" w14:textId="77777777" w:rsidR="00790AFE" w:rsidRDefault="00790AFE" w:rsidP="00790AFE">
            <w:pPr>
              <w:rPr>
                <w:b/>
                <w:kern w:val="2"/>
                <w:szCs w:val="24"/>
              </w:rPr>
            </w:pPr>
            <w:r>
              <w:rPr>
                <w:b/>
                <w:kern w:val="2"/>
                <w:szCs w:val="24"/>
              </w:rPr>
              <w:t>8.2 Sutarties įvykdymo užtikrinimo galiojimo terminas</w:t>
            </w:r>
          </w:p>
        </w:tc>
        <w:tc>
          <w:tcPr>
            <w:tcW w:w="6441" w:type="dxa"/>
            <w:gridSpan w:val="2"/>
          </w:tcPr>
          <w:p w14:paraId="7E2BDFDB" w14:textId="77777777" w:rsidR="00790AFE" w:rsidRDefault="00790AFE" w:rsidP="00790AFE">
            <w:pPr>
              <w:rPr>
                <w:kern w:val="2"/>
                <w:szCs w:val="24"/>
              </w:rPr>
            </w:pPr>
            <w:r>
              <w:rPr>
                <w:kern w:val="2"/>
                <w:szCs w:val="24"/>
              </w:rPr>
              <w:t>Netaikoma</w:t>
            </w:r>
          </w:p>
          <w:p w14:paraId="49273A25" w14:textId="42E6189C" w:rsidR="00790AFE" w:rsidRDefault="00790AFE" w:rsidP="00790AFE">
            <w:pPr>
              <w:rPr>
                <w:kern w:val="2"/>
                <w:szCs w:val="24"/>
              </w:rPr>
            </w:pPr>
          </w:p>
        </w:tc>
      </w:tr>
      <w:tr w:rsidR="00790AFE" w14:paraId="22BAE69C" w14:textId="77777777">
        <w:trPr>
          <w:trHeight w:val="300"/>
        </w:trPr>
        <w:tc>
          <w:tcPr>
            <w:tcW w:w="3094" w:type="dxa"/>
            <w:gridSpan w:val="2"/>
          </w:tcPr>
          <w:p w14:paraId="589C28BB" w14:textId="77777777" w:rsidR="00790AFE" w:rsidRDefault="00790AFE" w:rsidP="00790AFE">
            <w:pPr>
              <w:rPr>
                <w:b/>
                <w:kern w:val="2"/>
                <w:szCs w:val="24"/>
              </w:rPr>
            </w:pPr>
            <w:r>
              <w:rPr>
                <w:b/>
                <w:kern w:val="2"/>
                <w:szCs w:val="24"/>
              </w:rPr>
              <w:t>8.3. Sutarties įvykdymo užtikrinimo pateikimas</w:t>
            </w:r>
          </w:p>
        </w:tc>
        <w:tc>
          <w:tcPr>
            <w:tcW w:w="6441" w:type="dxa"/>
            <w:gridSpan w:val="2"/>
          </w:tcPr>
          <w:p w14:paraId="79D3727C" w14:textId="77777777" w:rsidR="00790AFE" w:rsidRDefault="00790AFE" w:rsidP="00790AFE">
            <w:pPr>
              <w:rPr>
                <w:kern w:val="2"/>
                <w:szCs w:val="24"/>
              </w:rPr>
            </w:pPr>
            <w:r>
              <w:rPr>
                <w:kern w:val="2"/>
                <w:szCs w:val="24"/>
              </w:rPr>
              <w:t>Netaikoma</w:t>
            </w:r>
          </w:p>
          <w:p w14:paraId="196DC212" w14:textId="104AFA3B" w:rsidR="00790AFE" w:rsidRDefault="00790AFE" w:rsidP="00790AFE">
            <w:pPr>
              <w:rPr>
                <w:szCs w:val="24"/>
              </w:rPr>
            </w:pPr>
          </w:p>
        </w:tc>
      </w:tr>
      <w:tr w:rsidR="00790AFE" w14:paraId="3121CA65" w14:textId="77777777">
        <w:trPr>
          <w:trHeight w:val="300"/>
        </w:trPr>
        <w:tc>
          <w:tcPr>
            <w:tcW w:w="9535" w:type="dxa"/>
            <w:gridSpan w:val="4"/>
          </w:tcPr>
          <w:p w14:paraId="772DBFBE" w14:textId="77777777" w:rsidR="00790AFE" w:rsidRDefault="00790AFE" w:rsidP="00790AFE">
            <w:pPr>
              <w:jc w:val="center"/>
              <w:rPr>
                <w:b/>
                <w:kern w:val="2"/>
                <w:szCs w:val="24"/>
              </w:rPr>
            </w:pPr>
            <w:r>
              <w:rPr>
                <w:b/>
                <w:kern w:val="2"/>
                <w:szCs w:val="24"/>
              </w:rPr>
              <w:t>9. ŠALIŲ ATSAKOMYBĖ</w:t>
            </w:r>
          </w:p>
        </w:tc>
      </w:tr>
      <w:tr w:rsidR="00790AFE" w14:paraId="6E2F209E" w14:textId="77777777">
        <w:trPr>
          <w:trHeight w:val="300"/>
        </w:trPr>
        <w:tc>
          <w:tcPr>
            <w:tcW w:w="3094" w:type="dxa"/>
            <w:gridSpan w:val="2"/>
          </w:tcPr>
          <w:p w14:paraId="785E4D98" w14:textId="77777777" w:rsidR="00790AFE" w:rsidRDefault="00790AFE" w:rsidP="00790AFE">
            <w:pPr>
              <w:rPr>
                <w:b/>
                <w:kern w:val="2"/>
                <w:szCs w:val="24"/>
              </w:rPr>
            </w:pPr>
            <w:r>
              <w:rPr>
                <w:b/>
                <w:kern w:val="2"/>
                <w:szCs w:val="24"/>
              </w:rPr>
              <w:t>9.1. Pirkėjui taikomos netesybos už mokėjimų pagal Sutartį vėlavimą</w:t>
            </w:r>
          </w:p>
        </w:tc>
        <w:tc>
          <w:tcPr>
            <w:tcW w:w="6441" w:type="dxa"/>
            <w:gridSpan w:val="2"/>
          </w:tcPr>
          <w:p w14:paraId="784E480D" w14:textId="5A043C27" w:rsidR="00790AFE" w:rsidRPr="00473D38" w:rsidRDefault="00790AFE" w:rsidP="00790AFE">
            <w:pPr>
              <w:jc w:val="both"/>
              <w:rPr>
                <w:color w:val="FF0000"/>
                <w:kern w:val="2"/>
                <w:szCs w:val="24"/>
              </w:rPr>
            </w:pPr>
            <w:r>
              <w:rPr>
                <w:color w:val="000000"/>
                <w:kern w:val="2"/>
                <w:szCs w:val="24"/>
              </w:rPr>
              <w:t xml:space="preserve">Jei Pirkėjas, gavęs tinkamai pateiktą ir užpildytą Sąskaitą, </w:t>
            </w:r>
            <w:r w:rsidRPr="00473D38">
              <w:rPr>
                <w:kern w:val="2"/>
                <w:szCs w:val="24"/>
              </w:rPr>
              <w:t>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790AFE" w14:paraId="791CF2E0" w14:textId="77777777">
        <w:trPr>
          <w:trHeight w:val="300"/>
        </w:trPr>
        <w:tc>
          <w:tcPr>
            <w:tcW w:w="3094" w:type="dxa"/>
            <w:gridSpan w:val="2"/>
          </w:tcPr>
          <w:p w14:paraId="21033E05" w14:textId="77777777" w:rsidR="00790AFE" w:rsidRDefault="00790AFE" w:rsidP="00790AFE">
            <w:pPr>
              <w:rPr>
                <w:b/>
                <w:kern w:val="2"/>
                <w:szCs w:val="24"/>
              </w:rPr>
            </w:pPr>
            <w:r>
              <w:rPr>
                <w:b/>
                <w:szCs w:val="24"/>
              </w:rPr>
              <w:t>9.2. Tiekėjui taikomos netesybos</w:t>
            </w:r>
          </w:p>
        </w:tc>
        <w:tc>
          <w:tcPr>
            <w:tcW w:w="6441" w:type="dxa"/>
            <w:gridSpan w:val="2"/>
          </w:tcPr>
          <w:p w14:paraId="146EF998" w14:textId="5499C923" w:rsidR="00790AFE" w:rsidRDefault="00790AFE" w:rsidP="00790AFE">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473D38">
              <w:rPr>
                <w:kern w:val="2"/>
                <w:szCs w:val="24"/>
              </w:rPr>
              <w:t xml:space="preserve">0,05 (penkios šimtosios) procento dydžio delspinigius už kiekvieną uždelstą dieną nuo laiku nesuteiktų Paslaugų ar kitų sutartinių įsipareigojimų </w:t>
            </w:r>
            <w:r>
              <w:rPr>
                <w:color w:val="000000"/>
                <w:kern w:val="2"/>
                <w:szCs w:val="24"/>
              </w:rPr>
              <w:t>nevykdymo kainos be PVM.</w:t>
            </w:r>
          </w:p>
          <w:p w14:paraId="006A0368" w14:textId="77777777" w:rsidR="00790AFE" w:rsidRDefault="00790AFE" w:rsidP="00790AFE">
            <w:pPr>
              <w:jc w:val="both"/>
              <w:rPr>
                <w:color w:val="000000"/>
                <w:kern w:val="2"/>
                <w:szCs w:val="24"/>
              </w:rPr>
            </w:pPr>
          </w:p>
          <w:p w14:paraId="7E114F52" w14:textId="1D9E790E" w:rsidR="00790AFE" w:rsidRDefault="00790AFE" w:rsidP="00790AFE">
            <w:pPr>
              <w:jc w:val="both"/>
              <w:rPr>
                <w:b/>
                <w:kern w:val="2"/>
                <w:szCs w:val="24"/>
              </w:rPr>
            </w:pPr>
            <w:r>
              <w:rPr>
                <w:color w:val="000000"/>
                <w:kern w:val="2"/>
                <w:szCs w:val="24"/>
              </w:rPr>
              <w:t xml:space="preserve">9.2.2. </w:t>
            </w:r>
            <w:r w:rsidRPr="00473D38">
              <w:rPr>
                <w:kern w:val="2"/>
                <w:szCs w:val="24"/>
              </w:rPr>
              <w:t xml:space="preserve">Tiekėjas privalo sumokėti Pirkėjui netesybas per 30 (trisdešimt) dienų nuo Pirkėjo pareikalavimo, jeigu netesybų suma nėra </w:t>
            </w:r>
            <w:r w:rsidRPr="00473D38">
              <w:rPr>
                <w:szCs w:val="24"/>
              </w:rPr>
              <w:t xml:space="preserve">išskaitoma </w:t>
            </w:r>
            <w:r>
              <w:rPr>
                <w:szCs w:val="24"/>
              </w:rPr>
              <w:t>iš Tiekėjui mokėtinos sumos.</w:t>
            </w:r>
          </w:p>
        </w:tc>
      </w:tr>
      <w:tr w:rsidR="00790AFE" w14:paraId="535564A9" w14:textId="77777777">
        <w:trPr>
          <w:trHeight w:val="300"/>
        </w:trPr>
        <w:tc>
          <w:tcPr>
            <w:tcW w:w="3094" w:type="dxa"/>
            <w:gridSpan w:val="2"/>
          </w:tcPr>
          <w:p w14:paraId="669E6DCA" w14:textId="77777777" w:rsidR="00790AFE" w:rsidRDefault="00790AFE" w:rsidP="00790AFE">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E6C64E" w14:textId="6336E984" w:rsidR="00790AFE" w:rsidRDefault="00790AFE" w:rsidP="00790AFE">
            <w:pPr>
              <w:jc w:val="both"/>
              <w:rPr>
                <w:szCs w:val="24"/>
              </w:rPr>
            </w:pPr>
            <w:r>
              <w:rPr>
                <w:kern w:val="2"/>
                <w:szCs w:val="24"/>
              </w:rPr>
              <w:t xml:space="preserve">9.3.1. Nutraukus Sutartį dėl esminio Sutarties pažeidimo, </w:t>
            </w:r>
            <w:r w:rsidRPr="00473D38">
              <w:rPr>
                <w:kern w:val="2"/>
                <w:szCs w:val="24"/>
              </w:rPr>
              <w:t xml:space="preserve">nustatyto Sutarties Specialiosiose sąlygose, mokama 10 (dešimties) procentų </w:t>
            </w:r>
            <w:r>
              <w:rPr>
                <w:kern w:val="2"/>
                <w:szCs w:val="24"/>
              </w:rPr>
              <w:t>dydžio bauda nuo Pradinės Sutarties vertės, nurodytos Specialiųjų sąlygų 5.2 punkte.</w:t>
            </w:r>
          </w:p>
          <w:p w14:paraId="54EE418B" w14:textId="4CA9618B" w:rsidR="00790AFE" w:rsidRDefault="00790AFE" w:rsidP="00790AFE">
            <w:pPr>
              <w:rPr>
                <w:kern w:val="2"/>
                <w:szCs w:val="24"/>
              </w:rPr>
            </w:pPr>
          </w:p>
        </w:tc>
      </w:tr>
      <w:tr w:rsidR="00790AFE" w14:paraId="0DE13579" w14:textId="77777777">
        <w:trPr>
          <w:trHeight w:val="300"/>
        </w:trPr>
        <w:tc>
          <w:tcPr>
            <w:tcW w:w="3094" w:type="dxa"/>
            <w:gridSpan w:val="2"/>
          </w:tcPr>
          <w:p w14:paraId="0E038835" w14:textId="77777777" w:rsidR="00790AFE" w:rsidRDefault="00790AFE" w:rsidP="00790AF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790AFE" w:rsidRDefault="00790AFE" w:rsidP="00790AFE">
            <w:pPr>
              <w:rPr>
                <w:color w:val="000000"/>
                <w:kern w:val="2"/>
                <w:szCs w:val="24"/>
              </w:rPr>
            </w:pPr>
            <w:r>
              <w:rPr>
                <w:color w:val="000000"/>
                <w:kern w:val="2"/>
                <w:szCs w:val="24"/>
              </w:rPr>
              <w:t>Netaikoma</w:t>
            </w:r>
          </w:p>
          <w:p w14:paraId="4970F7DA" w14:textId="190FDD40" w:rsidR="00790AFE" w:rsidRDefault="00790AFE" w:rsidP="00790AFE">
            <w:pPr>
              <w:rPr>
                <w:kern w:val="2"/>
                <w:szCs w:val="24"/>
              </w:rPr>
            </w:pPr>
          </w:p>
        </w:tc>
      </w:tr>
      <w:tr w:rsidR="00790AFE" w14:paraId="335834C7" w14:textId="77777777">
        <w:trPr>
          <w:trHeight w:val="300"/>
        </w:trPr>
        <w:tc>
          <w:tcPr>
            <w:tcW w:w="3094" w:type="dxa"/>
            <w:gridSpan w:val="2"/>
          </w:tcPr>
          <w:p w14:paraId="13CD1D2E" w14:textId="77777777" w:rsidR="00790AFE" w:rsidRDefault="00790AFE" w:rsidP="00790AFE">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790AFE" w:rsidRDefault="00790AFE" w:rsidP="00790AFE">
            <w:pPr>
              <w:rPr>
                <w:color w:val="000000"/>
                <w:kern w:val="2"/>
                <w:szCs w:val="24"/>
              </w:rPr>
            </w:pPr>
            <w:r>
              <w:rPr>
                <w:color w:val="000000"/>
                <w:kern w:val="2"/>
                <w:szCs w:val="24"/>
              </w:rPr>
              <w:t>Netaikoma</w:t>
            </w:r>
          </w:p>
          <w:p w14:paraId="4C8C0993" w14:textId="10A7AC3B" w:rsidR="00790AFE" w:rsidRDefault="00790AFE" w:rsidP="00790AFE">
            <w:pPr>
              <w:rPr>
                <w:color w:val="4472C4"/>
                <w:kern w:val="2"/>
                <w:szCs w:val="24"/>
              </w:rPr>
            </w:pPr>
          </w:p>
        </w:tc>
      </w:tr>
      <w:tr w:rsidR="00790AFE" w14:paraId="5CB34632" w14:textId="77777777">
        <w:trPr>
          <w:trHeight w:val="300"/>
        </w:trPr>
        <w:tc>
          <w:tcPr>
            <w:tcW w:w="3094" w:type="dxa"/>
            <w:gridSpan w:val="2"/>
          </w:tcPr>
          <w:p w14:paraId="59ED911B" w14:textId="77777777" w:rsidR="00790AFE" w:rsidRDefault="00790AFE" w:rsidP="00790AFE">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790AFE" w:rsidRDefault="00790AFE" w:rsidP="00790AFE">
            <w:pPr>
              <w:rPr>
                <w:kern w:val="2"/>
                <w:szCs w:val="24"/>
              </w:rPr>
            </w:pPr>
            <w:r>
              <w:rPr>
                <w:kern w:val="2"/>
                <w:szCs w:val="24"/>
              </w:rPr>
              <w:t>Netaikoma</w:t>
            </w:r>
          </w:p>
          <w:p w14:paraId="32D97D93" w14:textId="0B870DF5" w:rsidR="00790AFE" w:rsidRDefault="00790AFE" w:rsidP="00790AFE">
            <w:pPr>
              <w:rPr>
                <w:color w:val="4472C4"/>
                <w:kern w:val="2"/>
                <w:szCs w:val="24"/>
              </w:rPr>
            </w:pPr>
          </w:p>
        </w:tc>
      </w:tr>
      <w:tr w:rsidR="00790AFE" w14:paraId="2F664C56" w14:textId="77777777">
        <w:trPr>
          <w:trHeight w:val="300"/>
        </w:trPr>
        <w:tc>
          <w:tcPr>
            <w:tcW w:w="3094" w:type="dxa"/>
            <w:gridSpan w:val="2"/>
          </w:tcPr>
          <w:p w14:paraId="6498C52D" w14:textId="77777777" w:rsidR="00790AFE" w:rsidRDefault="00790AFE" w:rsidP="00790AFE">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6146D936" w:rsidR="00790AFE" w:rsidRDefault="00790AFE" w:rsidP="00790AFE">
            <w:pPr>
              <w:rPr>
                <w:color w:val="4472C4"/>
                <w:kern w:val="2"/>
                <w:szCs w:val="24"/>
              </w:rPr>
            </w:pPr>
            <w:r>
              <w:rPr>
                <w:szCs w:val="24"/>
              </w:rPr>
              <w:t xml:space="preserve">Netaikoma </w:t>
            </w:r>
          </w:p>
          <w:p w14:paraId="003FECA6" w14:textId="572F1E29" w:rsidR="00790AFE" w:rsidRDefault="00790AFE" w:rsidP="00790AFE">
            <w:pPr>
              <w:rPr>
                <w:color w:val="4472C4"/>
                <w:kern w:val="2"/>
                <w:szCs w:val="24"/>
              </w:rPr>
            </w:pPr>
          </w:p>
        </w:tc>
      </w:tr>
      <w:tr w:rsidR="00790AFE" w14:paraId="0058BAA4" w14:textId="77777777" w:rsidTr="008C6862">
        <w:trPr>
          <w:trHeight w:val="115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790AFE" w:rsidRDefault="00790AFE" w:rsidP="00790AFE">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790AFE" w:rsidRDefault="00790AFE" w:rsidP="00790AFE">
            <w:pPr>
              <w:rPr>
                <w:kern w:val="2"/>
                <w:szCs w:val="24"/>
              </w:rPr>
            </w:pPr>
            <w:r>
              <w:rPr>
                <w:kern w:val="2"/>
                <w:szCs w:val="24"/>
              </w:rPr>
              <w:t>Netaikoma</w:t>
            </w:r>
          </w:p>
          <w:p w14:paraId="59E34EF4" w14:textId="31F46FF4" w:rsidR="00790AFE" w:rsidRDefault="00790AFE" w:rsidP="00790AFE">
            <w:pPr>
              <w:rPr>
                <w:color w:val="4472C4"/>
                <w:kern w:val="2"/>
                <w:szCs w:val="24"/>
              </w:rPr>
            </w:pPr>
          </w:p>
        </w:tc>
      </w:tr>
      <w:tr w:rsidR="00790AFE" w14:paraId="4DB25F24" w14:textId="77777777">
        <w:trPr>
          <w:trHeight w:val="300"/>
        </w:trPr>
        <w:tc>
          <w:tcPr>
            <w:tcW w:w="3094" w:type="dxa"/>
            <w:gridSpan w:val="2"/>
          </w:tcPr>
          <w:p w14:paraId="66FCCA71" w14:textId="77777777" w:rsidR="00790AFE" w:rsidRDefault="00790AFE" w:rsidP="00790AFE">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798E7E0" w14:textId="77777777" w:rsidR="00790AFE" w:rsidRDefault="00790AFE" w:rsidP="00790AFE">
            <w:pPr>
              <w:rPr>
                <w:kern w:val="2"/>
                <w:szCs w:val="24"/>
              </w:rPr>
            </w:pPr>
            <w:r>
              <w:rPr>
                <w:kern w:val="2"/>
                <w:szCs w:val="24"/>
              </w:rPr>
              <w:t>Netaikoma</w:t>
            </w:r>
          </w:p>
          <w:p w14:paraId="1121832F" w14:textId="77777777" w:rsidR="00790AFE" w:rsidRDefault="00790AFE" w:rsidP="00790AFE">
            <w:pPr>
              <w:rPr>
                <w:color w:val="4472C4"/>
                <w:kern w:val="2"/>
                <w:szCs w:val="24"/>
              </w:rPr>
            </w:pPr>
          </w:p>
        </w:tc>
      </w:tr>
      <w:tr w:rsidR="00790AFE" w14:paraId="72DE294E" w14:textId="77777777">
        <w:trPr>
          <w:trHeight w:val="300"/>
        </w:trPr>
        <w:tc>
          <w:tcPr>
            <w:tcW w:w="3094" w:type="dxa"/>
            <w:gridSpan w:val="2"/>
          </w:tcPr>
          <w:p w14:paraId="4EF8C357" w14:textId="77777777" w:rsidR="00790AFE" w:rsidRDefault="00790AFE" w:rsidP="00790AFE">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08707BE3" w:rsidR="00790AFE" w:rsidRPr="008C6862" w:rsidRDefault="00790AFE" w:rsidP="00790AFE">
            <w:pPr>
              <w:rPr>
                <w:kern w:val="2"/>
                <w:szCs w:val="24"/>
              </w:rPr>
            </w:pPr>
            <w:r>
              <w:rPr>
                <w:kern w:val="2"/>
                <w:szCs w:val="24"/>
              </w:rPr>
              <w:t>Netaikoma</w:t>
            </w:r>
          </w:p>
        </w:tc>
      </w:tr>
      <w:tr w:rsidR="00790AFE" w14:paraId="684028A3" w14:textId="77777777">
        <w:trPr>
          <w:trHeight w:val="300"/>
        </w:trPr>
        <w:tc>
          <w:tcPr>
            <w:tcW w:w="9535" w:type="dxa"/>
            <w:gridSpan w:val="4"/>
          </w:tcPr>
          <w:p w14:paraId="4FE3910B" w14:textId="77777777" w:rsidR="00790AFE" w:rsidRDefault="00790AFE" w:rsidP="00790AFE">
            <w:pPr>
              <w:jc w:val="center"/>
              <w:rPr>
                <w:color w:val="4472C4"/>
                <w:kern w:val="2"/>
                <w:szCs w:val="24"/>
              </w:rPr>
            </w:pPr>
            <w:r>
              <w:rPr>
                <w:b/>
                <w:kern w:val="2"/>
                <w:szCs w:val="24"/>
              </w:rPr>
              <w:t>10. ESMINĖS SUTARTIES SĄLYGOS</w:t>
            </w:r>
          </w:p>
        </w:tc>
      </w:tr>
      <w:tr w:rsidR="00790AFE" w14:paraId="6E96BEC4" w14:textId="77777777">
        <w:trPr>
          <w:trHeight w:val="300"/>
        </w:trPr>
        <w:tc>
          <w:tcPr>
            <w:tcW w:w="3094" w:type="dxa"/>
            <w:gridSpan w:val="2"/>
          </w:tcPr>
          <w:p w14:paraId="0063E6A9" w14:textId="77777777" w:rsidR="00790AFE" w:rsidRDefault="00790AFE" w:rsidP="00790AF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CD4E791" w14:textId="268C5C3E" w:rsidR="00790AFE" w:rsidRPr="008C6862" w:rsidRDefault="00790AFE" w:rsidP="00790AFE">
            <w:pPr>
              <w:pStyle w:val="ListParagraph"/>
              <w:numPr>
                <w:ilvl w:val="2"/>
                <w:numId w:val="3"/>
              </w:numPr>
              <w:tabs>
                <w:tab w:val="left" w:pos="765"/>
              </w:tabs>
              <w:ind w:left="0" w:firstLine="0"/>
              <w:jc w:val="both"/>
              <w:rPr>
                <w:kern w:val="2"/>
                <w:szCs w:val="24"/>
              </w:rPr>
            </w:pPr>
            <w:r w:rsidRPr="008C6862">
              <w:rPr>
                <w:kern w:val="2"/>
                <w:szCs w:val="24"/>
              </w:rPr>
              <w:t xml:space="preserve">Šalys susitaria, kad Paslaugų, atskiro Paslaugų užsakymo ir (ar) jų etapo atlikimo terminai yra esminė sutarties sąlyga. Paslaugų teikėjo vėlavimas suteikti Paslaugas (jų etapą ar vykdyti atskirą užsakymą) bus laikomas esminių sutarties pažeidimu ir </w:t>
            </w:r>
            <w:r w:rsidRPr="008C6862">
              <w:rPr>
                <w:kern w:val="2"/>
                <w:szCs w:val="24"/>
              </w:rPr>
              <w:lastRenderedPageBreak/>
              <w:t>Užsakovas tokiu atveju turi teisę vienašališkai nutraukti sutartį arba priimti sprendimą, kuriuo konstatuojama, kad Paslaugų teikėjas esminę Sutarties sąlygą vykdė su dideliais ir nuolatiniais trūkumais.</w:t>
            </w:r>
          </w:p>
          <w:p w14:paraId="7E67C8FE" w14:textId="6B0F8FF6" w:rsidR="00790AFE" w:rsidRPr="008C6862" w:rsidRDefault="00790AFE" w:rsidP="00790AFE">
            <w:pPr>
              <w:pStyle w:val="ListParagraph"/>
              <w:numPr>
                <w:ilvl w:val="2"/>
                <w:numId w:val="3"/>
              </w:numPr>
              <w:tabs>
                <w:tab w:val="left" w:pos="672"/>
              </w:tabs>
              <w:ind w:left="0" w:firstLine="0"/>
              <w:jc w:val="both"/>
              <w:rPr>
                <w:kern w:val="2"/>
                <w:szCs w:val="24"/>
              </w:rPr>
            </w:pPr>
            <w:r w:rsidRPr="008C6862">
              <w:rPr>
                <w:kern w:val="2"/>
                <w:szCs w:val="24"/>
              </w:rPr>
              <w:t xml:space="preserve">Paslaugų teikėjas dėl savo kaltės negali ir (ar) atsisako vykdyti Sutartyje numatytus įsipareigojimus ar bet kokią jų dalį. Nepriklausomai nuo tokios dalies vertės. </w:t>
            </w:r>
          </w:p>
        </w:tc>
      </w:tr>
      <w:tr w:rsidR="00790AFE" w14:paraId="2481156D" w14:textId="77777777">
        <w:trPr>
          <w:trHeight w:val="300"/>
        </w:trPr>
        <w:tc>
          <w:tcPr>
            <w:tcW w:w="9535" w:type="dxa"/>
            <w:gridSpan w:val="4"/>
          </w:tcPr>
          <w:p w14:paraId="28216735" w14:textId="77777777" w:rsidR="00790AFE" w:rsidRDefault="00790AFE" w:rsidP="00790AFE">
            <w:pPr>
              <w:jc w:val="center"/>
              <w:rPr>
                <w:b/>
                <w:kern w:val="2"/>
                <w:szCs w:val="24"/>
              </w:rPr>
            </w:pPr>
            <w:r>
              <w:rPr>
                <w:b/>
                <w:kern w:val="2"/>
                <w:szCs w:val="24"/>
              </w:rPr>
              <w:lastRenderedPageBreak/>
              <w:t>11. SUTARTIES GALIOJIMAS IR KEITIMAS</w:t>
            </w:r>
          </w:p>
        </w:tc>
      </w:tr>
      <w:tr w:rsidR="00790AFE" w14:paraId="73E60D0E" w14:textId="77777777">
        <w:trPr>
          <w:trHeight w:val="300"/>
        </w:trPr>
        <w:tc>
          <w:tcPr>
            <w:tcW w:w="3094" w:type="dxa"/>
            <w:gridSpan w:val="2"/>
          </w:tcPr>
          <w:p w14:paraId="071FC0C8" w14:textId="77777777" w:rsidR="00790AFE" w:rsidRDefault="00790AFE" w:rsidP="00790AFE">
            <w:pPr>
              <w:rPr>
                <w:b/>
                <w:kern w:val="2"/>
                <w:szCs w:val="24"/>
              </w:rPr>
            </w:pPr>
            <w:r>
              <w:rPr>
                <w:b/>
                <w:szCs w:val="24"/>
              </w:rPr>
              <w:t>11.1. Sutarties sudarymas ir įsigaliojimas</w:t>
            </w:r>
          </w:p>
        </w:tc>
        <w:tc>
          <w:tcPr>
            <w:tcW w:w="6441" w:type="dxa"/>
            <w:gridSpan w:val="2"/>
          </w:tcPr>
          <w:p w14:paraId="562ECB4A" w14:textId="77777777" w:rsidR="00790AFE" w:rsidRDefault="00790AFE" w:rsidP="00790AFE">
            <w:pPr>
              <w:jc w:val="both"/>
              <w:rPr>
                <w:kern w:val="2"/>
                <w:szCs w:val="24"/>
              </w:rPr>
            </w:pPr>
            <w:r>
              <w:rPr>
                <w:kern w:val="2"/>
                <w:szCs w:val="24"/>
              </w:rPr>
              <w:t>Ši Sutartis laikoma sudaryta ir įsigalioja nuo Sutarties pasirašymo dienos (antrosios Šalies pasirašymo dieną).</w:t>
            </w:r>
          </w:p>
          <w:p w14:paraId="04094D45" w14:textId="1C447158" w:rsidR="00790AFE" w:rsidRDefault="00790AFE" w:rsidP="00790AFE">
            <w:pPr>
              <w:jc w:val="both"/>
              <w:rPr>
                <w:color w:val="4472C4"/>
                <w:kern w:val="2"/>
                <w:szCs w:val="24"/>
              </w:rPr>
            </w:pPr>
            <w:r w:rsidRPr="7E978C4E">
              <w:rPr>
                <w:color w:val="000000"/>
                <w:kern w:val="2"/>
              </w:rPr>
              <w:t xml:space="preserve">Sutartis galioja </w:t>
            </w:r>
            <w:r>
              <w:rPr>
                <w:color w:val="000000"/>
                <w:kern w:val="2"/>
              </w:rPr>
              <w:t xml:space="preserve">12 mėnesių </w:t>
            </w:r>
            <w:r>
              <w:rPr>
                <w:kern w:val="2"/>
                <w:szCs w:val="24"/>
              </w:rPr>
              <w:t>nuo Sutarties pasirašymo dienos.</w:t>
            </w:r>
            <w:r>
              <w:rPr>
                <w:szCs w:val="24"/>
              </w:rPr>
              <w:t xml:space="preserve"> </w:t>
            </w:r>
          </w:p>
        </w:tc>
      </w:tr>
      <w:tr w:rsidR="00790AFE" w14:paraId="27B67AC5" w14:textId="77777777">
        <w:trPr>
          <w:trHeight w:val="300"/>
        </w:trPr>
        <w:tc>
          <w:tcPr>
            <w:tcW w:w="3094" w:type="dxa"/>
            <w:gridSpan w:val="2"/>
          </w:tcPr>
          <w:p w14:paraId="5B8FCCBE" w14:textId="77777777" w:rsidR="00790AFE" w:rsidRDefault="00790AFE" w:rsidP="00790AFE">
            <w:pPr>
              <w:rPr>
                <w:b/>
                <w:kern w:val="2"/>
                <w:szCs w:val="24"/>
              </w:rPr>
            </w:pPr>
            <w:r>
              <w:rPr>
                <w:b/>
                <w:kern w:val="2"/>
                <w:szCs w:val="24"/>
              </w:rPr>
              <w:t>11.2. Sutarties galiojimo termino pratęsimas</w:t>
            </w:r>
          </w:p>
        </w:tc>
        <w:tc>
          <w:tcPr>
            <w:tcW w:w="6441" w:type="dxa"/>
            <w:gridSpan w:val="2"/>
          </w:tcPr>
          <w:p w14:paraId="4EB92AAF" w14:textId="584DC83C" w:rsidR="00790AFE" w:rsidRDefault="00790AFE" w:rsidP="00790AFE">
            <w:pPr>
              <w:jc w:val="both"/>
              <w:rPr>
                <w:szCs w:val="24"/>
              </w:rPr>
            </w:pPr>
            <w:r>
              <w:rPr>
                <w:szCs w:val="24"/>
              </w:rPr>
              <w:t>Sutarties galiojimo terminas gali būti pratęstas du kartus po 12 mėn.</w:t>
            </w:r>
          </w:p>
          <w:p w14:paraId="6D566D92" w14:textId="7CB88AFE" w:rsidR="00790AFE" w:rsidRDefault="00790AFE" w:rsidP="00790AFE">
            <w:pPr>
              <w:jc w:val="both"/>
              <w:rPr>
                <w:kern w:val="2"/>
                <w:szCs w:val="24"/>
              </w:rPr>
            </w:pPr>
          </w:p>
        </w:tc>
      </w:tr>
      <w:tr w:rsidR="00790AFE" w14:paraId="2CB119F6" w14:textId="77777777">
        <w:trPr>
          <w:trHeight w:val="300"/>
        </w:trPr>
        <w:tc>
          <w:tcPr>
            <w:tcW w:w="9535" w:type="dxa"/>
            <w:gridSpan w:val="4"/>
          </w:tcPr>
          <w:p w14:paraId="1E909BAE" w14:textId="77777777" w:rsidR="00790AFE" w:rsidRDefault="00790AFE" w:rsidP="00790AFE">
            <w:pPr>
              <w:jc w:val="center"/>
              <w:rPr>
                <w:b/>
                <w:kern w:val="2"/>
                <w:szCs w:val="24"/>
              </w:rPr>
            </w:pPr>
            <w:r>
              <w:rPr>
                <w:b/>
                <w:kern w:val="2"/>
                <w:szCs w:val="24"/>
              </w:rPr>
              <w:t>12. SUTARTIES NUTRAUKIMAS</w:t>
            </w:r>
          </w:p>
        </w:tc>
      </w:tr>
      <w:tr w:rsidR="00790AFE"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790AFE" w:rsidRDefault="00790AFE" w:rsidP="00790AF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434F9FB" w:rsidR="00790AFE" w:rsidRPr="008C6862" w:rsidRDefault="00790AFE" w:rsidP="00790AFE">
            <w:pPr>
              <w:jc w:val="both"/>
              <w:rPr>
                <w:kern w:val="2"/>
                <w:szCs w:val="24"/>
              </w:rPr>
            </w:pPr>
            <w:r>
              <w:rPr>
                <w:kern w:val="2"/>
                <w:szCs w:val="24"/>
              </w:rPr>
              <w:t>Sutartis gali būti nutraukiama rašytiniu Šalių susitarimu arba vienašališkai, Bendrosiose sąlygose nustatyta tvarka.</w:t>
            </w:r>
          </w:p>
        </w:tc>
      </w:tr>
      <w:tr w:rsidR="00790AFE"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790AFE" w:rsidRDefault="00790AFE" w:rsidP="00790AFE">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2990A8D8" w:rsidR="00790AFE" w:rsidRPr="00423B4C" w:rsidRDefault="00790AFE" w:rsidP="00790AFE">
            <w:pPr>
              <w:rPr>
                <w:kern w:val="2"/>
                <w:szCs w:val="24"/>
              </w:rPr>
            </w:pPr>
            <w:r w:rsidRPr="00423B4C">
              <w:rPr>
                <w:kern w:val="2"/>
                <w:szCs w:val="24"/>
              </w:rPr>
              <w:t>12.2.1. jeigu Tiekėjas nevykdo prisiimtų įsipareigojimų už Sutartyje nustatytus Sutarties įkainius;</w:t>
            </w:r>
          </w:p>
          <w:p w14:paraId="27C8F88F" w14:textId="5AC7F1D5" w:rsidR="00790AFE" w:rsidRPr="00423B4C" w:rsidRDefault="00790AFE" w:rsidP="00790AFE">
            <w:pPr>
              <w:spacing w:line="257" w:lineRule="auto"/>
              <w:jc w:val="both"/>
              <w:rPr>
                <w:rFonts w:eastAsia="Arial"/>
                <w:kern w:val="2"/>
                <w:szCs w:val="24"/>
                <w:lang w:val="lt"/>
              </w:rPr>
            </w:pPr>
            <w:r w:rsidRPr="00423B4C">
              <w:rPr>
                <w:rFonts w:eastAsia="Arial"/>
                <w:kern w:val="2"/>
                <w:szCs w:val="24"/>
                <w:lang w:val="lt"/>
              </w:rPr>
              <w:t>12.2.2. jeigu Tiekėjas nesilaiko Techninė</w:t>
            </w:r>
            <w:r>
              <w:rPr>
                <w:rFonts w:eastAsia="Arial"/>
                <w:kern w:val="2"/>
                <w:szCs w:val="24"/>
                <w:lang w:val="lt"/>
              </w:rPr>
              <w:t>je</w:t>
            </w:r>
            <w:r w:rsidRPr="00423B4C">
              <w:rPr>
                <w:rFonts w:eastAsia="Arial"/>
                <w:kern w:val="2"/>
                <w:szCs w:val="24"/>
                <w:lang w:val="lt"/>
              </w:rPr>
              <w:t xml:space="preserve"> specifikacijo</w:t>
            </w:r>
            <w:r>
              <w:rPr>
                <w:rFonts w:eastAsia="Arial"/>
                <w:kern w:val="2"/>
                <w:szCs w:val="24"/>
                <w:lang w:val="lt"/>
              </w:rPr>
              <w:t>je</w:t>
            </w:r>
            <w:r w:rsidRPr="00423B4C">
              <w:rPr>
                <w:rFonts w:eastAsia="Arial"/>
                <w:kern w:val="2"/>
                <w:szCs w:val="24"/>
                <w:lang w:val="lt"/>
              </w:rPr>
              <w:t xml:space="preserve">  nustatytų Paslaugų teikimo terminų 2 (du) kartus iš eilės arba vėluoja suteikti Paslaugas daugiau nei 5 (penkias) dienas nuo nustatyto Paslaugų suteikimo termino;</w:t>
            </w:r>
          </w:p>
          <w:p w14:paraId="312858C3" w14:textId="7BDC9C5C" w:rsidR="00790AFE" w:rsidRPr="00423B4C" w:rsidRDefault="00790AFE" w:rsidP="00790AFE">
            <w:pPr>
              <w:tabs>
                <w:tab w:val="left" w:pos="567"/>
                <w:tab w:val="left" w:pos="851"/>
                <w:tab w:val="left" w:pos="992"/>
                <w:tab w:val="left" w:pos="1134"/>
              </w:tabs>
              <w:spacing w:line="257" w:lineRule="auto"/>
              <w:jc w:val="both"/>
              <w:rPr>
                <w:rFonts w:eastAsia="Arial"/>
                <w:kern w:val="2"/>
                <w:szCs w:val="24"/>
                <w:lang w:val="lt"/>
              </w:rPr>
            </w:pPr>
            <w:r w:rsidRPr="00423B4C">
              <w:rPr>
                <w:rFonts w:eastAsia="Arial"/>
                <w:kern w:val="2"/>
                <w:szCs w:val="24"/>
                <w:lang w:val="lt"/>
              </w:rPr>
              <w:t>12.2.3. Tiekėjas pažeidžia Paslaugų suteikimo terminus ir dėl Paslaugų suteikimo vėlavimo Paslaugos tampa nebereikalingos;</w:t>
            </w:r>
          </w:p>
          <w:p w14:paraId="2AC0C09D" w14:textId="70F5CE6C" w:rsidR="00790AFE" w:rsidRDefault="00790AFE" w:rsidP="00790AFE">
            <w:pPr>
              <w:spacing w:line="257" w:lineRule="auto"/>
              <w:rPr>
                <w:rFonts w:eastAsia="Arial"/>
                <w:color w:val="FF0000"/>
                <w:kern w:val="2"/>
                <w:szCs w:val="24"/>
              </w:rPr>
            </w:pPr>
            <w:r w:rsidRPr="00423B4C">
              <w:rPr>
                <w:rFonts w:eastAsia="Arial"/>
                <w:kern w:val="2"/>
                <w:szCs w:val="24"/>
                <w:lang w:val="lt"/>
              </w:rPr>
              <w:t>12.2.4. Tiekėjas 2 (du) kartus pažeidžia esminę Sutarties sąlygą.</w:t>
            </w:r>
          </w:p>
        </w:tc>
      </w:tr>
      <w:tr w:rsidR="00790AFE" w14:paraId="16E64D10" w14:textId="77777777">
        <w:trPr>
          <w:trHeight w:val="300"/>
        </w:trPr>
        <w:tc>
          <w:tcPr>
            <w:tcW w:w="9535" w:type="dxa"/>
            <w:gridSpan w:val="4"/>
          </w:tcPr>
          <w:p w14:paraId="7BE18CDF" w14:textId="20FCF0AF" w:rsidR="00790AFE" w:rsidRDefault="00790AFE" w:rsidP="00790AFE">
            <w:pPr>
              <w:jc w:val="center"/>
              <w:rPr>
                <w:kern w:val="2"/>
                <w:szCs w:val="24"/>
              </w:rPr>
            </w:pPr>
            <w:r>
              <w:rPr>
                <w:b/>
                <w:kern w:val="2"/>
                <w:szCs w:val="24"/>
              </w:rPr>
              <w:t xml:space="preserve">13. APLINKOS APSAUGOS IR SOCIALINIAI KRITERIJAI </w:t>
            </w:r>
          </w:p>
        </w:tc>
      </w:tr>
      <w:tr w:rsidR="00790AFE" w14:paraId="05D8A05A" w14:textId="77777777">
        <w:trPr>
          <w:trHeight w:val="300"/>
        </w:trPr>
        <w:tc>
          <w:tcPr>
            <w:tcW w:w="3058" w:type="dxa"/>
          </w:tcPr>
          <w:p w14:paraId="1C2710A4" w14:textId="77777777" w:rsidR="00790AFE" w:rsidRDefault="00790AFE" w:rsidP="00790AFE">
            <w:pPr>
              <w:rPr>
                <w:b/>
                <w:kern w:val="2"/>
                <w:szCs w:val="24"/>
              </w:rPr>
            </w:pPr>
            <w:r>
              <w:rPr>
                <w:b/>
                <w:kern w:val="2"/>
                <w:szCs w:val="24"/>
              </w:rPr>
              <w:t xml:space="preserve">13.1. Su perkamomis paslaugomis susiję  aplinkos apsaugos kriterijai </w:t>
            </w:r>
          </w:p>
        </w:tc>
        <w:tc>
          <w:tcPr>
            <w:tcW w:w="6477" w:type="dxa"/>
            <w:gridSpan w:val="3"/>
          </w:tcPr>
          <w:p w14:paraId="21B63567" w14:textId="77777777" w:rsidR="00790AFE" w:rsidRDefault="00790AFE" w:rsidP="00790AFE">
            <w:pPr>
              <w:rPr>
                <w:color w:val="000000"/>
                <w:kern w:val="2"/>
                <w:szCs w:val="24"/>
                <w:shd w:val="clear" w:color="auto" w:fill="FFFFFF"/>
              </w:rPr>
            </w:pPr>
            <w:r>
              <w:rPr>
                <w:color w:val="000000"/>
                <w:kern w:val="2"/>
                <w:szCs w:val="24"/>
                <w:shd w:val="clear" w:color="auto" w:fill="FFFFFF"/>
              </w:rPr>
              <w:t>Netaikoma</w:t>
            </w:r>
          </w:p>
          <w:p w14:paraId="53C9F569" w14:textId="77777777" w:rsidR="00790AFE" w:rsidRDefault="00790AFE" w:rsidP="00790AFE">
            <w:pPr>
              <w:rPr>
                <w:kern w:val="2"/>
                <w:szCs w:val="24"/>
              </w:rPr>
            </w:pPr>
          </w:p>
        </w:tc>
      </w:tr>
      <w:tr w:rsidR="00790AFE" w14:paraId="419E8DA3" w14:textId="77777777">
        <w:trPr>
          <w:trHeight w:val="300"/>
        </w:trPr>
        <w:tc>
          <w:tcPr>
            <w:tcW w:w="3058" w:type="dxa"/>
          </w:tcPr>
          <w:p w14:paraId="628C630D" w14:textId="77777777" w:rsidR="00790AFE" w:rsidRDefault="00790AFE" w:rsidP="00790AFE">
            <w:pPr>
              <w:rPr>
                <w:b/>
                <w:kern w:val="2"/>
                <w:szCs w:val="24"/>
              </w:rPr>
            </w:pPr>
            <w:r>
              <w:rPr>
                <w:b/>
                <w:kern w:val="2"/>
                <w:szCs w:val="24"/>
              </w:rPr>
              <w:t>13.2. Su perkamomis Paslaugomis susiję socialiniai kriterijai</w:t>
            </w:r>
          </w:p>
        </w:tc>
        <w:tc>
          <w:tcPr>
            <w:tcW w:w="6477" w:type="dxa"/>
            <w:gridSpan w:val="3"/>
          </w:tcPr>
          <w:p w14:paraId="3EC0D911" w14:textId="77777777" w:rsidR="00790AFE" w:rsidRDefault="00790AFE" w:rsidP="00790AFE">
            <w:pPr>
              <w:rPr>
                <w:color w:val="000000"/>
                <w:kern w:val="2"/>
                <w:szCs w:val="24"/>
                <w:shd w:val="clear" w:color="auto" w:fill="FFFFFF"/>
              </w:rPr>
            </w:pPr>
            <w:r>
              <w:rPr>
                <w:color w:val="000000"/>
                <w:kern w:val="2"/>
                <w:szCs w:val="24"/>
                <w:shd w:val="clear" w:color="auto" w:fill="FFFFFF"/>
              </w:rPr>
              <w:t>Netaikoma</w:t>
            </w:r>
          </w:p>
          <w:p w14:paraId="2BF3C378" w14:textId="22AA2F56" w:rsidR="00790AFE" w:rsidRDefault="00790AFE" w:rsidP="00790AFE">
            <w:pPr>
              <w:rPr>
                <w:color w:val="0070C0"/>
                <w:kern w:val="2"/>
                <w:szCs w:val="24"/>
              </w:rPr>
            </w:pPr>
          </w:p>
        </w:tc>
      </w:tr>
      <w:tr w:rsidR="00790AFE" w14:paraId="1CF58E95" w14:textId="77777777">
        <w:trPr>
          <w:trHeight w:val="300"/>
        </w:trPr>
        <w:tc>
          <w:tcPr>
            <w:tcW w:w="9535" w:type="dxa"/>
            <w:gridSpan w:val="4"/>
          </w:tcPr>
          <w:p w14:paraId="477CE1F7" w14:textId="2DA7E267" w:rsidR="00790AFE" w:rsidRPr="00423B4C" w:rsidRDefault="00790AFE" w:rsidP="00790AFE">
            <w:pPr>
              <w:jc w:val="center"/>
              <w:rPr>
                <w:b/>
                <w:kern w:val="2"/>
                <w:szCs w:val="24"/>
              </w:rPr>
            </w:pPr>
            <w:r>
              <w:rPr>
                <w:b/>
                <w:kern w:val="2"/>
                <w:szCs w:val="24"/>
              </w:rPr>
              <w:t xml:space="preserve">14. BENDRŲJŲ SĄLYGŲ PAKEITIMAI IR PAPILDYMAI </w:t>
            </w:r>
          </w:p>
        </w:tc>
      </w:tr>
      <w:tr w:rsidR="00790AFE" w14:paraId="3CC1A2DB" w14:textId="77777777">
        <w:trPr>
          <w:trHeight w:val="300"/>
        </w:trPr>
        <w:tc>
          <w:tcPr>
            <w:tcW w:w="3058" w:type="dxa"/>
          </w:tcPr>
          <w:p w14:paraId="136BB968" w14:textId="77777777" w:rsidR="00790AFE" w:rsidRDefault="00790AFE" w:rsidP="00790AFE">
            <w:pPr>
              <w:rPr>
                <w:b/>
                <w:kern w:val="2"/>
                <w:szCs w:val="24"/>
              </w:rPr>
            </w:pPr>
            <w:r>
              <w:rPr>
                <w:b/>
                <w:kern w:val="2"/>
                <w:szCs w:val="24"/>
              </w:rPr>
              <w:t xml:space="preserve">14.1. </w:t>
            </w:r>
          </w:p>
        </w:tc>
        <w:tc>
          <w:tcPr>
            <w:tcW w:w="6477" w:type="dxa"/>
            <w:gridSpan w:val="3"/>
          </w:tcPr>
          <w:p w14:paraId="0CDEE469" w14:textId="31A522B1" w:rsidR="00790AFE" w:rsidRDefault="00790AFE" w:rsidP="00790AFE">
            <w:pPr>
              <w:jc w:val="both"/>
              <w:rPr>
                <w:kern w:val="2"/>
                <w:szCs w:val="24"/>
              </w:rPr>
            </w:pPr>
            <w:r>
              <w:rPr>
                <w:kern w:val="2"/>
                <w:szCs w:val="24"/>
              </w:rPr>
              <w:t xml:space="preserve">Šalys susitaria pakeisti nurodytą Sutarties Bendrųjų sąlygų punktus ir išdėstyti juos nauja redakcija: </w:t>
            </w:r>
          </w:p>
          <w:p w14:paraId="110BE3A7" w14:textId="64E6A183" w:rsidR="00790AFE" w:rsidRDefault="00790AFE" w:rsidP="00790AFE">
            <w:pPr>
              <w:jc w:val="both"/>
              <w:rPr>
                <w:color w:val="000000"/>
                <w:lang w:eastAsia="lt-LT"/>
              </w:rPr>
            </w:pPr>
            <w:r>
              <w:t xml:space="preserve">12.3.2. </w:t>
            </w:r>
            <w:r w:rsidRPr="006F1EFB">
              <w:t xml:space="preserve">Iki vokų su Pasiūlymais atplėšimo procedūros (posėdžio) pradžios </w:t>
            </w:r>
            <w:bookmarkStart w:id="0" w:name="_Hlk68858896"/>
            <w:r w:rsidRPr="006F1EFB">
              <w:t xml:space="preserve">(ne vėliau kaip per </w:t>
            </w:r>
            <w:r>
              <w:t xml:space="preserve">30 </w:t>
            </w:r>
            <w:r w:rsidRPr="006F1EFB">
              <w:t>(</w:t>
            </w:r>
            <w:r>
              <w:t>trisdešimt</w:t>
            </w:r>
            <w:r w:rsidRPr="006F1EFB">
              <w:t>) minu</w:t>
            </w:r>
            <w:r>
              <w:t>čių</w:t>
            </w:r>
            <w:r w:rsidRPr="006F1EFB">
              <w:t xml:space="preserve"> nuo Pasiūlymų pateikimo termino pabaigos)</w:t>
            </w:r>
            <w:bookmarkEnd w:id="0"/>
            <w:r w:rsidRPr="006F1EFB">
              <w:t xml:space="preserve"> </w:t>
            </w:r>
            <w:r w:rsidRPr="006F1EFB">
              <w:rPr>
                <w:b/>
                <w:bCs/>
                <w:color w:val="000000" w:themeColor="text1"/>
              </w:rPr>
              <w:t>CVP IS susirašinėjimo priemonėmis pateikti slaptažodį</w:t>
            </w:r>
            <w:r w:rsidRPr="006F1EFB">
              <w:rPr>
                <w:color w:val="000000" w:themeColor="text1"/>
              </w:rPr>
              <w:t xml:space="preserve">, su kuriuo Perkančioji organizacija galės iššifruoti pateiktą Pasiūlymą. </w:t>
            </w:r>
            <w:r w:rsidRPr="006F1EFB">
              <w:rPr>
                <w:color w:val="000000"/>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w:t>
            </w:r>
            <w:r w:rsidRPr="006F1EFB">
              <w:rPr>
                <w:color w:val="000000"/>
                <w:lang w:eastAsia="lt-LT"/>
              </w:rPr>
              <w:lastRenderedPageBreak/>
              <w:t>pateiktas slaptažodis laiku pasiekė Perkančiąją organizaciją (pavyzdžiui, susisiekęs su Perkančiąja organizacija oficialiu jo</w:t>
            </w:r>
            <w:r>
              <w:rPr>
                <w:color w:val="000000"/>
                <w:lang w:eastAsia="lt-LT"/>
              </w:rPr>
              <w:t>s</w:t>
            </w:r>
            <w:r w:rsidRPr="006F1EFB">
              <w:rPr>
                <w:color w:val="000000"/>
                <w:lang w:eastAsia="lt-LT"/>
              </w:rPr>
              <w:t xml:space="preserve"> telefonu ir (arba) kitais būdais)</w:t>
            </w:r>
            <w:r>
              <w:rPr>
                <w:color w:val="000000"/>
                <w:lang w:eastAsia="lt-LT"/>
              </w:rPr>
              <w:t>.</w:t>
            </w:r>
          </w:p>
          <w:p w14:paraId="10293DE2" w14:textId="0682BEC9" w:rsidR="00790AFE" w:rsidRPr="006F1EFB" w:rsidRDefault="00790AFE" w:rsidP="00790AFE">
            <w:pPr>
              <w:pStyle w:val="ListParagraph"/>
              <w:numPr>
                <w:ilvl w:val="1"/>
                <w:numId w:val="5"/>
              </w:numPr>
              <w:tabs>
                <w:tab w:val="left" w:pos="709"/>
              </w:tabs>
              <w:ind w:left="0" w:firstLine="0"/>
              <w:jc w:val="both"/>
            </w:pPr>
            <w:r w:rsidRPr="006F1EFB">
              <w:t xml:space="preserve">Iki vokų su Pasiūlymais atplėšimo procedūros (posėdžio) pradžios (ne vėliau kaip per </w:t>
            </w:r>
            <w:r>
              <w:t>30</w:t>
            </w:r>
            <w:r w:rsidRPr="006F1EFB">
              <w:t xml:space="preserve"> (</w:t>
            </w:r>
            <w:r>
              <w:t>trisdešimt</w:t>
            </w:r>
            <w:r w:rsidRPr="006F1EFB">
              <w:t>) minu</w:t>
            </w:r>
            <w:r>
              <w:t>čių</w:t>
            </w:r>
            <w:r w:rsidRPr="006F1EFB">
              <w:t xml:space="preserve"> nuo Pasiūlymų pateikimo termino pabaigos) Tiekėjui nepateikus (dėl jo paties kaltės) slaptažodžio arba pateikus neteisingą slaptažodį, kuriuo naudodamasi Perkančioji organizacija negalėjo iššifruoti Pasiūlymo, Tiekėjo Pasiūlymas vertinamas kaip neatitinkantis Pirkimo sąlygų reikalavimų. </w:t>
            </w:r>
          </w:p>
          <w:p w14:paraId="765F3002" w14:textId="38561B01" w:rsidR="00790AFE" w:rsidRDefault="00790AFE" w:rsidP="00790AFE">
            <w:pPr>
              <w:jc w:val="both"/>
              <w:rPr>
                <w:kern w:val="2"/>
                <w:szCs w:val="24"/>
              </w:rPr>
            </w:pPr>
          </w:p>
        </w:tc>
      </w:tr>
      <w:tr w:rsidR="00790AFE" w14:paraId="12F09A8A" w14:textId="77777777">
        <w:trPr>
          <w:trHeight w:val="300"/>
        </w:trPr>
        <w:tc>
          <w:tcPr>
            <w:tcW w:w="3058" w:type="dxa"/>
          </w:tcPr>
          <w:p w14:paraId="6B917536" w14:textId="77777777" w:rsidR="00790AFE" w:rsidRDefault="00790AFE" w:rsidP="00790AFE">
            <w:pPr>
              <w:rPr>
                <w:b/>
                <w:kern w:val="2"/>
                <w:szCs w:val="24"/>
              </w:rPr>
            </w:pPr>
            <w:r>
              <w:rPr>
                <w:b/>
                <w:kern w:val="2"/>
                <w:szCs w:val="24"/>
              </w:rPr>
              <w:lastRenderedPageBreak/>
              <w:t>14.2.</w:t>
            </w:r>
          </w:p>
        </w:tc>
        <w:tc>
          <w:tcPr>
            <w:tcW w:w="6477" w:type="dxa"/>
            <w:gridSpan w:val="3"/>
          </w:tcPr>
          <w:p w14:paraId="73450D99" w14:textId="77777777" w:rsidR="00790AFE" w:rsidRDefault="00790AFE" w:rsidP="00790AFE">
            <w:pPr>
              <w:jc w:val="both"/>
              <w:rPr>
                <w:kern w:val="2"/>
                <w:szCs w:val="24"/>
              </w:rPr>
            </w:pPr>
            <w:r>
              <w:rPr>
                <w:kern w:val="2"/>
                <w:szCs w:val="24"/>
              </w:rPr>
              <w:t xml:space="preserve">Šalys susitaria papildyti Sutarties Bendrąsias sąlygas nurodytu punktu, tačiau kitų punktų numeracijos nekeisti: </w:t>
            </w:r>
          </w:p>
          <w:p w14:paraId="3B278D3C" w14:textId="77777777" w:rsidR="00790AFE" w:rsidRPr="00243C9E" w:rsidRDefault="00790AFE" w:rsidP="00790AF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1</w:t>
            </w:r>
            <w:r w:rsidRPr="00243C9E">
              <w:rPr>
                <w:kern w:val="2"/>
                <w:szCs w:val="24"/>
              </w:rPr>
              <w:t xml:space="preserve">. Sutarties Bendrųjų sąlygų 12.2 skyrius „Mokėjimų tvarka“ papildomas 12.2.8. punktu, kuris išdėstomas taip: </w:t>
            </w:r>
          </w:p>
          <w:p w14:paraId="77620AF0" w14:textId="77777777" w:rsidR="00790AFE" w:rsidRPr="00243C9E" w:rsidRDefault="00790AFE" w:rsidP="00790AFE">
            <w:pPr>
              <w:pBdr>
                <w:top w:val="nil"/>
                <w:left w:val="nil"/>
                <w:bottom w:val="nil"/>
                <w:right w:val="nil"/>
                <w:between w:val="nil"/>
                <w:bar w:val="nil"/>
              </w:pBdr>
              <w:suppressAutoHyphens/>
              <w:jc w:val="both"/>
              <w:rPr>
                <w:kern w:val="2"/>
                <w:szCs w:val="24"/>
              </w:rPr>
            </w:pPr>
          </w:p>
          <w:p w14:paraId="34433FBA" w14:textId="3394504F" w:rsidR="00790AFE" w:rsidRDefault="00790AFE" w:rsidP="00790AF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tc>
      </w:tr>
      <w:tr w:rsidR="00790AFE" w14:paraId="599D3732" w14:textId="77777777">
        <w:trPr>
          <w:trHeight w:val="300"/>
        </w:trPr>
        <w:tc>
          <w:tcPr>
            <w:tcW w:w="3058" w:type="dxa"/>
          </w:tcPr>
          <w:p w14:paraId="33655D0D" w14:textId="77777777" w:rsidR="00790AFE" w:rsidRDefault="00790AFE" w:rsidP="00790AFE">
            <w:pPr>
              <w:rPr>
                <w:b/>
                <w:kern w:val="2"/>
                <w:szCs w:val="24"/>
              </w:rPr>
            </w:pPr>
            <w:r>
              <w:rPr>
                <w:b/>
                <w:kern w:val="2"/>
                <w:szCs w:val="24"/>
              </w:rPr>
              <w:t>14.3.</w:t>
            </w:r>
          </w:p>
        </w:tc>
        <w:tc>
          <w:tcPr>
            <w:tcW w:w="6477" w:type="dxa"/>
            <w:gridSpan w:val="3"/>
          </w:tcPr>
          <w:p w14:paraId="33297C95" w14:textId="0FC35621" w:rsidR="00790AFE" w:rsidRDefault="00790AFE" w:rsidP="00790AF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90AFE" w14:paraId="23411A3F" w14:textId="77777777">
        <w:trPr>
          <w:trHeight w:val="300"/>
        </w:trPr>
        <w:tc>
          <w:tcPr>
            <w:tcW w:w="9535" w:type="dxa"/>
            <w:gridSpan w:val="4"/>
          </w:tcPr>
          <w:p w14:paraId="16C1C8CD" w14:textId="77777777" w:rsidR="00790AFE" w:rsidRDefault="00790AFE" w:rsidP="00790AFE">
            <w:pPr>
              <w:jc w:val="center"/>
              <w:rPr>
                <w:b/>
                <w:kern w:val="2"/>
                <w:szCs w:val="24"/>
              </w:rPr>
            </w:pPr>
            <w:r>
              <w:rPr>
                <w:b/>
                <w:kern w:val="2"/>
                <w:szCs w:val="24"/>
              </w:rPr>
              <w:t>15. SUTARTIES PRIEDAI</w:t>
            </w:r>
          </w:p>
        </w:tc>
      </w:tr>
      <w:tr w:rsidR="00790AFE" w14:paraId="485BC861" w14:textId="77777777">
        <w:trPr>
          <w:trHeight w:val="300"/>
        </w:trPr>
        <w:tc>
          <w:tcPr>
            <w:tcW w:w="3058" w:type="dxa"/>
          </w:tcPr>
          <w:p w14:paraId="13989817" w14:textId="77777777" w:rsidR="00790AFE" w:rsidRDefault="00790AFE" w:rsidP="00790AFE">
            <w:pPr>
              <w:jc w:val="center"/>
              <w:rPr>
                <w:b/>
                <w:kern w:val="2"/>
                <w:szCs w:val="24"/>
              </w:rPr>
            </w:pPr>
            <w:r>
              <w:rPr>
                <w:b/>
                <w:kern w:val="2"/>
                <w:szCs w:val="24"/>
              </w:rPr>
              <w:t>15.1. Priedas Nr. 1</w:t>
            </w:r>
          </w:p>
        </w:tc>
        <w:tc>
          <w:tcPr>
            <w:tcW w:w="6477" w:type="dxa"/>
            <w:gridSpan w:val="3"/>
          </w:tcPr>
          <w:p w14:paraId="600F5C7B" w14:textId="10B70F56" w:rsidR="00790AFE" w:rsidRPr="00473D38" w:rsidRDefault="00790AFE" w:rsidP="00790AFE">
            <w:pPr>
              <w:rPr>
                <w:bCs/>
                <w:kern w:val="2"/>
                <w:szCs w:val="24"/>
              </w:rPr>
            </w:pPr>
            <w:r w:rsidRPr="00473D38">
              <w:rPr>
                <w:bCs/>
                <w:kern w:val="2"/>
                <w:szCs w:val="24"/>
              </w:rPr>
              <w:t>Techninė specifikacija</w:t>
            </w:r>
          </w:p>
        </w:tc>
      </w:tr>
      <w:tr w:rsidR="00790AFE" w14:paraId="617177F3" w14:textId="77777777">
        <w:trPr>
          <w:trHeight w:val="300"/>
        </w:trPr>
        <w:tc>
          <w:tcPr>
            <w:tcW w:w="3058" w:type="dxa"/>
          </w:tcPr>
          <w:p w14:paraId="04230816" w14:textId="77777777" w:rsidR="00790AFE" w:rsidRDefault="00790AFE" w:rsidP="00790AFE">
            <w:pPr>
              <w:jc w:val="center"/>
              <w:rPr>
                <w:b/>
                <w:kern w:val="2"/>
                <w:szCs w:val="24"/>
              </w:rPr>
            </w:pPr>
            <w:r>
              <w:rPr>
                <w:b/>
                <w:kern w:val="2"/>
                <w:szCs w:val="24"/>
              </w:rPr>
              <w:t>15.2. Priedas Nr. 2</w:t>
            </w:r>
          </w:p>
        </w:tc>
        <w:tc>
          <w:tcPr>
            <w:tcW w:w="6477" w:type="dxa"/>
            <w:gridSpan w:val="3"/>
          </w:tcPr>
          <w:p w14:paraId="4EF9D51C" w14:textId="23A39211" w:rsidR="00790AFE" w:rsidRPr="00473D38" w:rsidRDefault="00790AFE" w:rsidP="00790AFE">
            <w:pPr>
              <w:rPr>
                <w:bCs/>
                <w:kern w:val="2"/>
                <w:szCs w:val="24"/>
              </w:rPr>
            </w:pPr>
            <w:r>
              <w:rPr>
                <w:bCs/>
                <w:kern w:val="2"/>
                <w:szCs w:val="24"/>
              </w:rPr>
              <w:t xml:space="preserve">Pasiūlymas </w:t>
            </w:r>
          </w:p>
        </w:tc>
      </w:tr>
      <w:tr w:rsidR="00790AFE" w14:paraId="398D7243" w14:textId="77777777">
        <w:trPr>
          <w:trHeight w:val="300"/>
        </w:trPr>
        <w:tc>
          <w:tcPr>
            <w:tcW w:w="3058" w:type="dxa"/>
          </w:tcPr>
          <w:p w14:paraId="59138AE1" w14:textId="77777777" w:rsidR="00790AFE" w:rsidRDefault="00790AFE" w:rsidP="00790AFE">
            <w:pPr>
              <w:jc w:val="center"/>
              <w:rPr>
                <w:b/>
                <w:kern w:val="2"/>
                <w:szCs w:val="24"/>
              </w:rPr>
            </w:pPr>
            <w:r>
              <w:rPr>
                <w:b/>
                <w:kern w:val="2"/>
                <w:szCs w:val="24"/>
              </w:rPr>
              <w:t>15.3. Priedas Nr. 3</w:t>
            </w:r>
          </w:p>
        </w:tc>
        <w:tc>
          <w:tcPr>
            <w:tcW w:w="6477" w:type="dxa"/>
            <w:gridSpan w:val="3"/>
          </w:tcPr>
          <w:p w14:paraId="5DC3BF44" w14:textId="35D67B6A" w:rsidR="00790AFE" w:rsidRPr="00473D38" w:rsidRDefault="00790AFE" w:rsidP="00790AFE">
            <w:pPr>
              <w:rPr>
                <w:bCs/>
                <w:kern w:val="2"/>
                <w:szCs w:val="24"/>
              </w:rPr>
            </w:pPr>
            <w:r>
              <w:rPr>
                <w:bCs/>
                <w:kern w:val="2"/>
                <w:szCs w:val="24"/>
              </w:rPr>
              <w:t>Perdavimo – priėmimo aktas</w:t>
            </w:r>
          </w:p>
        </w:tc>
      </w:tr>
      <w:tr w:rsidR="00790AFE" w14:paraId="40113387" w14:textId="77777777">
        <w:tc>
          <w:tcPr>
            <w:tcW w:w="9535" w:type="dxa"/>
            <w:gridSpan w:val="4"/>
          </w:tcPr>
          <w:p w14:paraId="6A970E6C" w14:textId="77777777" w:rsidR="00790AFE" w:rsidRDefault="00790AFE" w:rsidP="00790AFE">
            <w:pPr>
              <w:jc w:val="center"/>
              <w:rPr>
                <w:b/>
                <w:kern w:val="2"/>
                <w:szCs w:val="24"/>
              </w:rPr>
            </w:pPr>
            <w:r>
              <w:rPr>
                <w:b/>
                <w:kern w:val="2"/>
                <w:szCs w:val="24"/>
              </w:rPr>
              <w:t>16. ŠALIŲ ATSTOVŲ PARAŠAI</w:t>
            </w:r>
          </w:p>
        </w:tc>
      </w:tr>
      <w:tr w:rsidR="00790AFE" w14:paraId="7BD43679" w14:textId="77777777">
        <w:tc>
          <w:tcPr>
            <w:tcW w:w="5224" w:type="dxa"/>
            <w:gridSpan w:val="3"/>
          </w:tcPr>
          <w:p w14:paraId="6EF2AA44" w14:textId="77777777" w:rsidR="00790AFE" w:rsidRDefault="00790AFE" w:rsidP="00790AFE">
            <w:pPr>
              <w:jc w:val="center"/>
              <w:rPr>
                <w:b/>
                <w:kern w:val="2"/>
                <w:szCs w:val="24"/>
              </w:rPr>
            </w:pPr>
            <w:r>
              <w:rPr>
                <w:b/>
                <w:kern w:val="2"/>
                <w:szCs w:val="24"/>
              </w:rPr>
              <w:t>PIRKĖJAS</w:t>
            </w:r>
          </w:p>
        </w:tc>
        <w:tc>
          <w:tcPr>
            <w:tcW w:w="4311" w:type="dxa"/>
          </w:tcPr>
          <w:p w14:paraId="6E7AE5F1" w14:textId="77777777" w:rsidR="00790AFE" w:rsidRDefault="00790AFE" w:rsidP="00790AFE">
            <w:pPr>
              <w:jc w:val="center"/>
              <w:rPr>
                <w:b/>
                <w:kern w:val="2"/>
                <w:szCs w:val="24"/>
              </w:rPr>
            </w:pPr>
            <w:r>
              <w:rPr>
                <w:b/>
                <w:kern w:val="2"/>
                <w:szCs w:val="24"/>
              </w:rPr>
              <w:t>TIEKĖJAS</w:t>
            </w:r>
          </w:p>
        </w:tc>
      </w:tr>
      <w:tr w:rsidR="00790AFE" w14:paraId="55A0556F" w14:textId="77777777">
        <w:tc>
          <w:tcPr>
            <w:tcW w:w="5224" w:type="dxa"/>
            <w:gridSpan w:val="3"/>
          </w:tcPr>
          <w:p w14:paraId="173ABDC4" w14:textId="77777777" w:rsidR="00790AFE" w:rsidRDefault="00790AFE" w:rsidP="00790AFE">
            <w:pPr>
              <w:jc w:val="center"/>
              <w:rPr>
                <w:color w:val="4472C4"/>
                <w:kern w:val="2"/>
                <w:szCs w:val="24"/>
              </w:rPr>
            </w:pPr>
            <w:r>
              <w:rPr>
                <w:color w:val="4472C4"/>
                <w:kern w:val="2"/>
                <w:szCs w:val="24"/>
              </w:rPr>
              <w:t>(nurodomos atstovo pareigos, vardas, pavardė)</w:t>
            </w:r>
          </w:p>
        </w:tc>
        <w:tc>
          <w:tcPr>
            <w:tcW w:w="4311" w:type="dxa"/>
          </w:tcPr>
          <w:p w14:paraId="438EBAC8" w14:textId="77777777" w:rsidR="00790AFE" w:rsidRDefault="00790AFE" w:rsidP="00790AFE">
            <w:pPr>
              <w:jc w:val="center"/>
              <w:rPr>
                <w:b/>
                <w:kern w:val="2"/>
                <w:szCs w:val="24"/>
              </w:rPr>
            </w:pPr>
            <w:r>
              <w:rPr>
                <w:color w:val="4472C4"/>
                <w:kern w:val="2"/>
                <w:szCs w:val="24"/>
              </w:rPr>
              <w:t>(nurodomos atstovo pareigos, vardas, pavardė)</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16B52" w14:textId="77777777" w:rsidR="00E706BD" w:rsidRDefault="00E706BD">
      <w:pPr>
        <w:rPr>
          <w:sz w:val="20"/>
        </w:rPr>
      </w:pPr>
      <w:r>
        <w:rPr>
          <w:sz w:val="20"/>
        </w:rPr>
        <w:separator/>
      </w:r>
    </w:p>
  </w:endnote>
  <w:endnote w:type="continuationSeparator" w:id="0">
    <w:p w14:paraId="7675FE22" w14:textId="77777777" w:rsidR="00E706BD" w:rsidRDefault="00E706BD">
      <w:pPr>
        <w:rPr>
          <w:sz w:val="20"/>
        </w:rPr>
      </w:pPr>
      <w:r>
        <w:rPr>
          <w:sz w:val="20"/>
        </w:rPr>
        <w:continuationSeparator/>
      </w:r>
    </w:p>
  </w:endnote>
  <w:endnote w:type="continuationNotice" w:id="1">
    <w:p w14:paraId="3FEB30B8" w14:textId="77777777" w:rsidR="00E706BD" w:rsidRDefault="00E70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CA4FD" w14:textId="77777777" w:rsidR="00E706BD" w:rsidRDefault="00E706BD">
      <w:pPr>
        <w:rPr>
          <w:sz w:val="20"/>
        </w:rPr>
      </w:pPr>
      <w:r>
        <w:rPr>
          <w:sz w:val="20"/>
        </w:rPr>
        <w:separator/>
      </w:r>
    </w:p>
  </w:footnote>
  <w:footnote w:type="continuationSeparator" w:id="0">
    <w:p w14:paraId="39A0FA7F" w14:textId="77777777" w:rsidR="00E706BD" w:rsidRDefault="00E706BD">
      <w:pPr>
        <w:rPr>
          <w:sz w:val="20"/>
        </w:rPr>
      </w:pPr>
      <w:r>
        <w:rPr>
          <w:sz w:val="20"/>
        </w:rPr>
        <w:continuationSeparator/>
      </w:r>
    </w:p>
  </w:footnote>
  <w:footnote w:type="continuationNotice" w:id="1">
    <w:p w14:paraId="4FCCE7DC" w14:textId="77777777" w:rsidR="00E706BD" w:rsidRDefault="00E706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D0B36"/>
    <w:multiLevelType w:val="multilevel"/>
    <w:tmpl w:val="8EB4115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CF7044A"/>
    <w:multiLevelType w:val="hybridMultilevel"/>
    <w:tmpl w:val="65806C5A"/>
    <w:lvl w:ilvl="0" w:tplc="6A6E9994">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954DA"/>
    <w:multiLevelType w:val="multilevel"/>
    <w:tmpl w:val="FD58E29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4D9E24A2"/>
    <w:lvl w:ilvl="0">
      <w:start w:val="1"/>
      <w:numFmt w:val="decimal"/>
      <w:lvlText w:val="%1."/>
      <w:lvlJc w:val="left"/>
      <w:pPr>
        <w:ind w:left="720" w:hanging="360"/>
      </w:pPr>
      <w:rPr>
        <w:rFonts w:hint="default"/>
      </w:rPr>
    </w:lvl>
    <w:lvl w:ilvl="1">
      <w:start w:val="1"/>
      <w:numFmt w:val="decimal"/>
      <w:isLgl/>
      <w:lvlText w:val="%1.%2."/>
      <w:lvlJc w:val="left"/>
      <w:pPr>
        <w:ind w:left="2280" w:hanging="720"/>
      </w:pPr>
      <w:rPr>
        <w:rFonts w:ascii="Times New Roman" w:hAnsi="Times New Roman" w:cs="Times New Roman" w:hint="default"/>
        <w:b w:val="0"/>
        <w:bCs w:val="0"/>
        <w:i w:val="0"/>
        <w:iCs w:val="0"/>
        <w:strike w:val="0"/>
        <w:color w:val="auto"/>
        <w:sz w:val="24"/>
        <w:szCs w:val="24"/>
      </w:rPr>
    </w:lvl>
    <w:lvl w:ilvl="2">
      <w:start w:val="1"/>
      <w:numFmt w:val="decimal"/>
      <w:isLgl/>
      <w:lvlText w:val="%1.%2.%3."/>
      <w:lvlJc w:val="left"/>
      <w:pPr>
        <w:ind w:left="1146" w:hanging="720"/>
      </w:pPr>
      <w:rPr>
        <w:rFonts w:ascii="Times New Roman" w:hAnsi="Times New Roman" w:cs="Times New Roman" w:hint="default"/>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824127"/>
    <w:multiLevelType w:val="hybridMultilevel"/>
    <w:tmpl w:val="08A4F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69316365">
    <w:abstractNumId w:val="1"/>
  </w:num>
  <w:num w:numId="2" w16cid:durableId="15302979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8794741">
    <w:abstractNumId w:val="0"/>
  </w:num>
  <w:num w:numId="4" w16cid:durableId="1958442414">
    <w:abstractNumId w:val="3"/>
  </w:num>
  <w:num w:numId="5" w16cid:durableId="9506238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0B5EB0"/>
    <w:rsid w:val="000F59B9"/>
    <w:rsid w:val="0010005F"/>
    <w:rsid w:val="001F60FD"/>
    <w:rsid w:val="002659A6"/>
    <w:rsid w:val="0031575E"/>
    <w:rsid w:val="003A6673"/>
    <w:rsid w:val="003E43A8"/>
    <w:rsid w:val="003F5F6A"/>
    <w:rsid w:val="00423B4C"/>
    <w:rsid w:val="0045448E"/>
    <w:rsid w:val="00473D38"/>
    <w:rsid w:val="004850B4"/>
    <w:rsid w:val="004E72A5"/>
    <w:rsid w:val="004F65F5"/>
    <w:rsid w:val="005B2D8C"/>
    <w:rsid w:val="00620B74"/>
    <w:rsid w:val="006B3458"/>
    <w:rsid w:val="006D59F2"/>
    <w:rsid w:val="00764D76"/>
    <w:rsid w:val="0078135B"/>
    <w:rsid w:val="00790AFE"/>
    <w:rsid w:val="007A4E3C"/>
    <w:rsid w:val="007D4A31"/>
    <w:rsid w:val="008C6862"/>
    <w:rsid w:val="008E3631"/>
    <w:rsid w:val="00900517"/>
    <w:rsid w:val="009343D2"/>
    <w:rsid w:val="009728BC"/>
    <w:rsid w:val="00977C92"/>
    <w:rsid w:val="00A440E5"/>
    <w:rsid w:val="00A72765"/>
    <w:rsid w:val="00AB4C69"/>
    <w:rsid w:val="00AC77A5"/>
    <w:rsid w:val="00AF538F"/>
    <w:rsid w:val="00AF70C7"/>
    <w:rsid w:val="00B0167D"/>
    <w:rsid w:val="00B106AC"/>
    <w:rsid w:val="00B158D4"/>
    <w:rsid w:val="00B44E19"/>
    <w:rsid w:val="00B740C6"/>
    <w:rsid w:val="00BD7016"/>
    <w:rsid w:val="00C21A8A"/>
    <w:rsid w:val="00C4764D"/>
    <w:rsid w:val="00CF2C19"/>
    <w:rsid w:val="00CF5F92"/>
    <w:rsid w:val="00D04D1F"/>
    <w:rsid w:val="00D21336"/>
    <w:rsid w:val="00DA1A4A"/>
    <w:rsid w:val="00DA4E0C"/>
    <w:rsid w:val="00E37244"/>
    <w:rsid w:val="00E54684"/>
    <w:rsid w:val="00E706BD"/>
    <w:rsid w:val="00EC01F1"/>
    <w:rsid w:val="00ED5690"/>
    <w:rsid w:val="00F4790E"/>
    <w:rsid w:val="00F60BD9"/>
    <w:rsid w:val="00FA04CE"/>
    <w:rsid w:val="00FF49E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B158D4"/>
    <w:rPr>
      <w:color w:val="0563C1" w:themeColor="hyperlink"/>
      <w:u w:val="single"/>
    </w:rPr>
  </w:style>
  <w:style w:type="character" w:styleId="UnresolvedMention">
    <w:name w:val="Unresolved Mention"/>
    <w:basedOn w:val="DefaultParagraphFont"/>
    <w:uiPriority w:val="99"/>
    <w:semiHidden/>
    <w:unhideWhenUsed/>
    <w:rsid w:val="00B158D4"/>
    <w:rPr>
      <w:color w:val="605E5C"/>
      <w:shd w:val="clear" w:color="auto" w:fill="E1DFDD"/>
    </w:rPr>
  </w:style>
  <w:style w:type="character" w:customStyle="1" w:styleId="Bodytext">
    <w:name w:val="Body text_"/>
    <w:link w:val="Bodytext1"/>
    <w:rsid w:val="00977C92"/>
    <w:rPr>
      <w:sz w:val="23"/>
      <w:szCs w:val="23"/>
      <w:shd w:val="clear" w:color="auto" w:fill="FFFFFF"/>
    </w:rPr>
  </w:style>
  <w:style w:type="paragraph" w:customStyle="1" w:styleId="Bodytext1">
    <w:name w:val="Body text1"/>
    <w:basedOn w:val="Normal"/>
    <w:link w:val="Bodytext"/>
    <w:rsid w:val="00977C92"/>
    <w:pPr>
      <w:shd w:val="clear" w:color="auto" w:fill="FFFFFF"/>
      <w:spacing w:before="240" w:after="240" w:line="274" w:lineRule="exact"/>
      <w:ind w:hanging="1060"/>
    </w:pPr>
    <w:rPr>
      <w:sz w:val="23"/>
      <w:szCs w:val="23"/>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8C6862"/>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D21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50011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839203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9</Pages>
  <Words>2809</Words>
  <Characters>16014</Characters>
  <Application>Microsoft Office Word</Application>
  <DocSecurity>0</DocSecurity>
  <Lines>133</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Juodikienė</cp:lastModifiedBy>
  <cp:revision>31</cp:revision>
  <cp:lastPrinted>2025-03-18T06:34:00Z</cp:lastPrinted>
  <dcterms:created xsi:type="dcterms:W3CDTF">2025-03-17T06:55:00Z</dcterms:created>
  <dcterms:modified xsi:type="dcterms:W3CDTF">2026-05-13T08:33:00Z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